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6B" w:rsidRPr="000E463E" w:rsidRDefault="00B13D19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373A0A" w:rsidRPr="000E463E">
        <w:rPr>
          <w:rFonts w:asciiTheme="minorHAnsi" w:hAnsiTheme="minorHAnsi" w:cstheme="minorHAnsi"/>
          <w:sz w:val="22"/>
          <w:szCs w:val="22"/>
        </w:rPr>
        <w:t>ážení spoluobčané,</w:t>
      </w:r>
    </w:p>
    <w:p w:rsidR="00373A0A" w:rsidRPr="000E463E" w:rsidRDefault="00191A6B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Rada města</w:t>
      </w:r>
      <w:r w:rsidR="002270D4">
        <w:rPr>
          <w:rFonts w:asciiTheme="minorHAnsi" w:hAnsiTheme="minorHAnsi" w:cstheme="minorHAnsi"/>
          <w:sz w:val="22"/>
          <w:szCs w:val="22"/>
        </w:rPr>
        <w:t xml:space="preserve"> si pro Vás i v n</w:t>
      </w:r>
      <w:r w:rsidR="00F753BC">
        <w:rPr>
          <w:rFonts w:asciiTheme="minorHAnsi" w:hAnsiTheme="minorHAnsi" w:cstheme="minorHAnsi"/>
          <w:sz w:val="22"/>
          <w:szCs w:val="22"/>
        </w:rPr>
        <w:t>ovém roce</w:t>
      </w:r>
      <w:r w:rsidRPr="000E463E">
        <w:rPr>
          <w:rFonts w:asciiTheme="minorHAnsi" w:hAnsiTheme="minorHAnsi" w:cstheme="minorHAnsi"/>
          <w:sz w:val="22"/>
          <w:szCs w:val="22"/>
        </w:rPr>
        <w:t xml:space="preserve"> </w:t>
      </w:r>
      <w:r w:rsidR="00500219">
        <w:rPr>
          <w:rFonts w:asciiTheme="minorHAnsi" w:hAnsiTheme="minorHAnsi" w:cstheme="minorHAnsi"/>
          <w:sz w:val="22"/>
          <w:szCs w:val="22"/>
        </w:rPr>
        <w:t>připravila</w:t>
      </w:r>
      <w:r w:rsidRPr="000E463E">
        <w:rPr>
          <w:rFonts w:asciiTheme="minorHAnsi" w:hAnsiTheme="minorHAnsi" w:cstheme="minorHAnsi"/>
          <w:sz w:val="22"/>
          <w:szCs w:val="22"/>
        </w:rPr>
        <w:t xml:space="preserve"> p</w:t>
      </w:r>
      <w:r w:rsidR="00F753BC">
        <w:rPr>
          <w:rFonts w:asciiTheme="minorHAnsi" w:hAnsiTheme="minorHAnsi" w:cstheme="minorHAnsi"/>
          <w:sz w:val="22"/>
          <w:szCs w:val="22"/>
        </w:rPr>
        <w:t>ravidelný souhrn informací z jednání rad</w:t>
      </w:r>
      <w:r w:rsidRPr="000E463E">
        <w:rPr>
          <w:rFonts w:asciiTheme="minorHAnsi" w:hAnsiTheme="minorHAnsi" w:cstheme="minorHAnsi"/>
          <w:sz w:val="22"/>
          <w:szCs w:val="22"/>
        </w:rPr>
        <w:t xml:space="preserve"> </w:t>
      </w:r>
      <w:r w:rsidR="005C71F2">
        <w:rPr>
          <w:rFonts w:asciiTheme="minorHAnsi" w:hAnsiTheme="minorHAnsi" w:cstheme="minorHAnsi"/>
          <w:sz w:val="22"/>
          <w:szCs w:val="22"/>
        </w:rPr>
        <w:t xml:space="preserve">č. </w:t>
      </w:r>
      <w:r w:rsidR="00F753BC">
        <w:rPr>
          <w:rFonts w:asciiTheme="minorHAnsi" w:hAnsiTheme="minorHAnsi" w:cstheme="minorHAnsi"/>
          <w:sz w:val="22"/>
          <w:szCs w:val="22"/>
        </w:rPr>
        <w:t>28 a 29</w:t>
      </w:r>
      <w:r w:rsidR="00500219">
        <w:rPr>
          <w:rFonts w:asciiTheme="minorHAnsi" w:hAnsiTheme="minorHAnsi" w:cstheme="minorHAnsi"/>
          <w:sz w:val="22"/>
          <w:szCs w:val="22"/>
        </w:rPr>
        <w:t>, kte</w:t>
      </w:r>
      <w:r w:rsidR="00F753BC">
        <w:rPr>
          <w:rFonts w:asciiTheme="minorHAnsi" w:hAnsiTheme="minorHAnsi" w:cstheme="minorHAnsi"/>
          <w:sz w:val="22"/>
          <w:szCs w:val="22"/>
        </w:rPr>
        <w:t xml:space="preserve">ré se </w:t>
      </w:r>
      <w:r w:rsidR="002270D4">
        <w:rPr>
          <w:rFonts w:asciiTheme="minorHAnsi" w:hAnsiTheme="minorHAnsi" w:cstheme="minorHAnsi"/>
          <w:sz w:val="22"/>
          <w:szCs w:val="22"/>
        </w:rPr>
        <w:t>uskutečnily</w:t>
      </w:r>
      <w:r w:rsidR="00F753BC" w:rsidRPr="004F3A0C">
        <w:rPr>
          <w:rFonts w:asciiTheme="minorHAnsi" w:hAnsiTheme="minorHAnsi" w:cstheme="minorHAnsi"/>
          <w:sz w:val="22"/>
          <w:szCs w:val="22"/>
        </w:rPr>
        <w:t xml:space="preserve"> v posledním měsíci roku 2019</w:t>
      </w:r>
      <w:r w:rsidR="00373A0A" w:rsidRPr="004F3A0C">
        <w:rPr>
          <w:rFonts w:asciiTheme="minorHAnsi" w:hAnsiTheme="minorHAnsi" w:cstheme="minorHAnsi"/>
          <w:sz w:val="22"/>
          <w:szCs w:val="22"/>
        </w:rPr>
        <w:t xml:space="preserve">. </w:t>
      </w:r>
      <w:r w:rsidR="00F753BC" w:rsidRPr="004F3A0C">
        <w:rPr>
          <w:rFonts w:asciiTheme="minorHAnsi" w:hAnsiTheme="minorHAnsi" w:cstheme="minorHAnsi"/>
          <w:sz w:val="22"/>
          <w:szCs w:val="22"/>
        </w:rPr>
        <w:t>V prosinci</w:t>
      </w:r>
      <w:r w:rsidR="00500219" w:rsidRPr="004F3A0C">
        <w:rPr>
          <w:rFonts w:asciiTheme="minorHAnsi" w:hAnsiTheme="minorHAnsi" w:cstheme="minorHAnsi"/>
          <w:sz w:val="22"/>
          <w:szCs w:val="22"/>
        </w:rPr>
        <w:t xml:space="preserve"> se </w:t>
      </w:r>
      <w:r w:rsidR="00F753BC" w:rsidRPr="004F3A0C">
        <w:rPr>
          <w:rFonts w:asciiTheme="minorHAnsi" w:hAnsiTheme="minorHAnsi" w:cstheme="minorHAnsi"/>
          <w:sz w:val="22"/>
          <w:szCs w:val="22"/>
        </w:rPr>
        <w:t xml:space="preserve">rovněž </w:t>
      </w:r>
      <w:r w:rsidR="002270D4">
        <w:rPr>
          <w:rFonts w:asciiTheme="minorHAnsi" w:hAnsiTheme="minorHAnsi" w:cstheme="minorHAnsi"/>
          <w:sz w:val="22"/>
          <w:szCs w:val="22"/>
        </w:rPr>
        <w:t>konal</w:t>
      </w:r>
      <w:r w:rsidR="00F753BC" w:rsidRPr="004F3A0C">
        <w:rPr>
          <w:rFonts w:asciiTheme="minorHAnsi" w:hAnsiTheme="minorHAnsi" w:cstheme="minorHAnsi"/>
          <w:sz w:val="22"/>
          <w:szCs w:val="22"/>
        </w:rPr>
        <w:t>o i sedmé Zastupitelstvo města</w:t>
      </w:r>
      <w:r w:rsidR="00500219" w:rsidRPr="004F3A0C">
        <w:rPr>
          <w:rFonts w:asciiTheme="minorHAnsi" w:hAnsiTheme="minorHAnsi" w:cstheme="minorHAnsi"/>
          <w:sz w:val="22"/>
          <w:szCs w:val="22"/>
        </w:rPr>
        <w:t xml:space="preserve">, </w:t>
      </w:r>
      <w:r w:rsidR="00F753BC" w:rsidRPr="004F3A0C">
        <w:rPr>
          <w:rFonts w:asciiTheme="minorHAnsi" w:hAnsiTheme="minorHAnsi" w:cstheme="minorHAnsi"/>
          <w:sz w:val="22"/>
          <w:szCs w:val="22"/>
        </w:rPr>
        <w:t xml:space="preserve">kde se například schvaloval rozpočet pro rok 2020. Celý záznam </w:t>
      </w:r>
      <w:r w:rsidR="002270D4">
        <w:rPr>
          <w:rFonts w:asciiTheme="minorHAnsi" w:hAnsiTheme="minorHAnsi" w:cstheme="minorHAnsi"/>
          <w:sz w:val="22"/>
          <w:szCs w:val="22"/>
        </w:rPr>
        <w:t xml:space="preserve">zasedání </w:t>
      </w:r>
      <w:r w:rsidR="00A23575" w:rsidRPr="004F3A0C">
        <w:rPr>
          <w:rFonts w:asciiTheme="minorHAnsi" w:hAnsiTheme="minorHAnsi" w:cstheme="minorHAnsi"/>
          <w:sz w:val="22"/>
          <w:szCs w:val="22"/>
        </w:rPr>
        <w:t>naleznete</w:t>
      </w:r>
      <w:r w:rsidR="00F753BC" w:rsidRPr="004F3A0C">
        <w:rPr>
          <w:rFonts w:asciiTheme="minorHAnsi" w:hAnsiTheme="minorHAnsi" w:cstheme="minorHAnsi"/>
          <w:sz w:val="22"/>
          <w:szCs w:val="22"/>
        </w:rPr>
        <w:t xml:space="preserve"> na tomto odkaze</w:t>
      </w:r>
      <w:r w:rsidR="00500219" w:rsidRPr="004F3A0C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tgtFrame="blank" w:history="1">
        <w:r w:rsidR="004F3A0C" w:rsidRPr="004F3A0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https://1url.cz/NztgP</w:t>
        </w:r>
      </w:hyperlink>
      <w:r w:rsidR="00500219" w:rsidRPr="004F3A0C">
        <w:rPr>
          <w:rFonts w:asciiTheme="minorHAnsi" w:hAnsiTheme="minorHAnsi" w:cstheme="minorHAnsi"/>
          <w:sz w:val="22"/>
          <w:szCs w:val="22"/>
        </w:rPr>
        <w:t>.</w:t>
      </w:r>
      <w:r w:rsidRPr="004F3A0C">
        <w:rPr>
          <w:rFonts w:asciiTheme="minorHAnsi" w:hAnsiTheme="minorHAnsi" w:cstheme="minorHAnsi"/>
          <w:sz w:val="22"/>
          <w:szCs w:val="22"/>
        </w:rPr>
        <w:t xml:space="preserve"> </w:t>
      </w:r>
      <w:r w:rsidR="00373A0A" w:rsidRPr="004F3A0C">
        <w:rPr>
          <w:rFonts w:asciiTheme="minorHAnsi" w:hAnsiTheme="minorHAnsi" w:cstheme="minorHAnsi"/>
          <w:sz w:val="22"/>
          <w:szCs w:val="22"/>
        </w:rPr>
        <w:t>V případě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 jakýchkoliv dotazů či nejasností se na nás neváhejte obrátit. </w:t>
      </w:r>
    </w:p>
    <w:p w:rsidR="00373A0A" w:rsidRPr="000E463E" w:rsidRDefault="00F753BC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první prosincové RM 28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 se probíraly tyto body:</w:t>
      </w:r>
    </w:p>
    <w:p w:rsidR="00373A0A" w:rsidRPr="00007665" w:rsidRDefault="00500219" w:rsidP="00007665">
      <w:pPr>
        <w:pStyle w:val="Odstavecseseznamem"/>
        <w:numPr>
          <w:ilvl w:val="0"/>
          <w:numId w:val="4"/>
        </w:numPr>
        <w:rPr>
          <w:rFonts w:cstheme="minorHAnsi"/>
        </w:rPr>
      </w:pPr>
      <w:r>
        <w:t xml:space="preserve">Rada města (RM) schválila </w:t>
      </w:r>
      <w:r w:rsidR="00007665">
        <w:t xml:space="preserve">ukončení smlouvy o nájmu části prostor v Sokolovně (Zrcadlový sál) s paní </w:t>
      </w:r>
      <w:r w:rsidR="00007665" w:rsidRPr="00007665">
        <w:t>Lucií Říhovou,</w:t>
      </w:r>
      <w:r w:rsidR="00007665" w:rsidRPr="00007665">
        <w:rPr>
          <w:b/>
        </w:rPr>
        <w:t xml:space="preserve"> </w:t>
      </w:r>
      <w:r w:rsidR="00007665">
        <w:t>IČ: 74139533</w:t>
      </w:r>
      <w:r w:rsidR="00452358">
        <w:t>,</w:t>
      </w:r>
      <w:r w:rsidR="00007665" w:rsidRPr="00007665">
        <w:t xml:space="preserve"> dohodou ke dni 31.</w:t>
      </w:r>
      <w:r w:rsidR="002270D4">
        <w:t xml:space="preserve"> </w:t>
      </w:r>
      <w:r w:rsidR="00007665" w:rsidRPr="00007665">
        <w:t>12.</w:t>
      </w:r>
      <w:r w:rsidR="002270D4">
        <w:t xml:space="preserve"> </w:t>
      </w:r>
      <w:r w:rsidR="00007665" w:rsidRPr="00007665">
        <w:t>2019</w:t>
      </w:r>
      <w:r w:rsidR="00007665">
        <w:t>.</w:t>
      </w:r>
    </w:p>
    <w:p w:rsidR="00007665" w:rsidRPr="00007665" w:rsidRDefault="00007665" w:rsidP="00007665">
      <w:pPr>
        <w:pStyle w:val="Odstavecseseznamem"/>
        <w:numPr>
          <w:ilvl w:val="0"/>
          <w:numId w:val="4"/>
        </w:numPr>
        <w:rPr>
          <w:rFonts w:cstheme="minorHAnsi"/>
        </w:rPr>
      </w:pPr>
      <w:r>
        <w:t>RM na základě vlastní žádosti odvolala členy Povodňové komise – pány Marka Mizeru a Oldřicha Divína ke dni 4.</w:t>
      </w:r>
      <w:r w:rsidR="002270D4">
        <w:t xml:space="preserve"> </w:t>
      </w:r>
      <w:r>
        <w:t>12.</w:t>
      </w:r>
      <w:r w:rsidR="002270D4">
        <w:t xml:space="preserve"> </w:t>
      </w:r>
      <w:r>
        <w:t>2019. Zároveň RM jmenovala dva nové členy této komise – pány Ing. Zdeňka Krpelíka a Libora Zemana ke dni 5.</w:t>
      </w:r>
      <w:r w:rsidR="002270D4">
        <w:t xml:space="preserve"> </w:t>
      </w:r>
      <w:r>
        <w:t>12.</w:t>
      </w:r>
      <w:r w:rsidR="002270D4">
        <w:t xml:space="preserve"> </w:t>
      </w:r>
      <w:r>
        <w:t>2019.</w:t>
      </w:r>
    </w:p>
    <w:p w:rsidR="00007665" w:rsidRPr="00007665" w:rsidRDefault="00007665" w:rsidP="00007665">
      <w:pPr>
        <w:pStyle w:val="Odstavecseseznamem"/>
        <w:numPr>
          <w:ilvl w:val="0"/>
          <w:numId w:val="4"/>
        </w:numPr>
        <w:rPr>
          <w:rFonts w:cstheme="minorHAnsi"/>
        </w:rPr>
      </w:pPr>
      <w:r>
        <w:t>RM doporučila Z</w:t>
      </w:r>
      <w:r w:rsidR="002270D4">
        <w:t>astupitelstvu města (Z</w:t>
      </w:r>
      <w:r>
        <w:t>M</w:t>
      </w:r>
      <w:r w:rsidR="002270D4">
        <w:t>)</w:t>
      </w:r>
      <w:r>
        <w:t xml:space="preserve"> vyhlásit záměr na prodej nemovité věci – části pozemku </w:t>
      </w:r>
      <w:r w:rsidRPr="00007665">
        <w:t>p.</w:t>
      </w:r>
      <w:r w:rsidR="00452358">
        <w:t xml:space="preserve"> </w:t>
      </w:r>
      <w:r w:rsidRPr="00007665">
        <w:t>č.</w:t>
      </w:r>
      <w:r w:rsidR="002270D4">
        <w:t xml:space="preserve"> </w:t>
      </w:r>
      <w:r w:rsidRPr="00007665">
        <w:t>4093/25, trvalý travní porost, o výměře cca 144 m</w:t>
      </w:r>
      <w:r w:rsidRPr="00007665">
        <w:rPr>
          <w:vertAlign w:val="superscript"/>
        </w:rPr>
        <w:t>2</w:t>
      </w:r>
      <w:r w:rsidR="00452358">
        <w:t>,</w:t>
      </w:r>
      <w:r w:rsidR="002270D4">
        <w:rPr>
          <w:vertAlign w:val="superscript"/>
        </w:rPr>
        <w:t xml:space="preserve"> </w:t>
      </w:r>
      <w:r w:rsidR="002270D4">
        <w:t>v katastru</w:t>
      </w:r>
      <w:r w:rsidRPr="00007665">
        <w:t xml:space="preserve"> Zubří</w:t>
      </w:r>
      <w:r>
        <w:t>. Vyhlášení záměru bylo schváleno rovněž na prosincovém jednání Z</w:t>
      </w:r>
      <w:r w:rsidR="00452358">
        <w:t>M</w:t>
      </w:r>
      <w:r>
        <w:t>.</w:t>
      </w:r>
    </w:p>
    <w:p w:rsidR="00007665" w:rsidRPr="00D849AB" w:rsidRDefault="00D849AB" w:rsidP="00007665">
      <w:pPr>
        <w:pStyle w:val="Odstavecseseznamem"/>
        <w:numPr>
          <w:ilvl w:val="0"/>
          <w:numId w:val="4"/>
        </w:numPr>
        <w:rPr>
          <w:rFonts w:cstheme="minorHAnsi"/>
        </w:rPr>
      </w:pPr>
      <w:r>
        <w:t>RM schválila uzavření Smlouvy o nájmu prostor slou</w:t>
      </w:r>
      <w:bookmarkStart w:id="0" w:name="_GoBack"/>
      <w:bookmarkEnd w:id="0"/>
      <w:r>
        <w:t>žících k podnikání a části objektu č.</w:t>
      </w:r>
      <w:r w:rsidR="001C28DC">
        <w:t xml:space="preserve"> </w:t>
      </w:r>
      <w:r>
        <w:t>p. 67, Nad Fojstvím, s firmou Ing. Jana Hrstková</w:t>
      </w:r>
      <w:r w:rsidR="001C28DC">
        <w:t>,</w:t>
      </w:r>
      <w:r>
        <w:t xml:space="preserve"> s.</w:t>
      </w:r>
      <w:r w:rsidR="001C28DC">
        <w:t xml:space="preserve"> </w:t>
      </w:r>
      <w:r>
        <w:t>r.</w:t>
      </w:r>
      <w:r w:rsidR="001C28DC">
        <w:t xml:space="preserve"> </w:t>
      </w:r>
      <w:r>
        <w:t xml:space="preserve">o., </w:t>
      </w:r>
      <w:r w:rsidRPr="00D849AB">
        <w:t>IČ:05821665</w:t>
      </w:r>
      <w:r w:rsidR="001C28DC">
        <w:t>,</w:t>
      </w:r>
      <w:r>
        <w:t xml:space="preserve"> s účinností od 1.</w:t>
      </w:r>
      <w:r w:rsidR="002270D4">
        <w:t xml:space="preserve"> </w:t>
      </w:r>
      <w:r>
        <w:t>1.</w:t>
      </w:r>
      <w:r w:rsidR="002270D4">
        <w:t xml:space="preserve"> </w:t>
      </w:r>
      <w:r>
        <w:t>2020.</w:t>
      </w:r>
    </w:p>
    <w:p w:rsidR="00D849AB" w:rsidRPr="00CF550C" w:rsidRDefault="00D849AB" w:rsidP="00007665">
      <w:pPr>
        <w:pStyle w:val="Odstavecseseznamem"/>
        <w:numPr>
          <w:ilvl w:val="0"/>
          <w:numId w:val="4"/>
        </w:numPr>
        <w:rPr>
          <w:rFonts w:cstheme="minorHAnsi"/>
        </w:rPr>
      </w:pPr>
      <w:r>
        <w:t>RM doporučila ZM schválit uzavření kupní smlouvy o převodu veřejné technické infrastruktury do v</w:t>
      </w:r>
      <w:r w:rsidR="00B27B75">
        <w:t>lastnictví města Zubří s panem Zemanem</w:t>
      </w:r>
      <w:r>
        <w:t xml:space="preserve"> a zároveň uzavření třístranné dohody o postoupení</w:t>
      </w:r>
      <w:r w:rsidR="00B27B75">
        <w:t xml:space="preserve"> s panem Zemanem</w:t>
      </w:r>
      <w:r w:rsidR="0045139F">
        <w:t>, s Radou města a zhotovitelem stavby firmou Adastyl, s.</w:t>
      </w:r>
      <w:r w:rsidR="001C28DC">
        <w:t xml:space="preserve"> </w:t>
      </w:r>
      <w:r w:rsidR="0045139F">
        <w:t>r.</w:t>
      </w:r>
      <w:r w:rsidR="001C28DC">
        <w:t xml:space="preserve"> </w:t>
      </w:r>
      <w:r w:rsidR="0045139F">
        <w:t xml:space="preserve">o., </w:t>
      </w:r>
      <w:r w:rsidR="0045139F" w:rsidRPr="0045139F">
        <w:t xml:space="preserve">IČ: </w:t>
      </w:r>
      <w:r w:rsidR="0045139F" w:rsidRPr="0045139F">
        <w:rPr>
          <w:bCs/>
        </w:rPr>
        <w:t xml:space="preserve">27808882, Zubří, Drážky 862, </w:t>
      </w:r>
      <w:r w:rsidR="0045139F" w:rsidRPr="0045139F">
        <w:t>PSČ 756 54</w:t>
      </w:r>
      <w:r>
        <w:t>. Jedná se o převod vybudované části vodovodu a kanalizace do vlastnictví města v prostoru „Nad Traktorkou“. Ty byly vybudov</w:t>
      </w:r>
      <w:r w:rsidR="001C28DC">
        <w:t>á</w:t>
      </w:r>
      <w:r w:rsidR="00B27B75">
        <w:t>n</w:t>
      </w:r>
      <w:r w:rsidR="001C28DC">
        <w:t>y</w:t>
      </w:r>
      <w:r w:rsidR="00B27B75">
        <w:t xml:space="preserve"> panem Zemanem</w:t>
      </w:r>
      <w:r w:rsidR="0045139F">
        <w:t xml:space="preserve"> a firmou Adastyl</w:t>
      </w:r>
      <w:r>
        <w:t xml:space="preserve"> na základě plánovací smlouvy. Město Zubří se na základě této smlouvy schválené ZM 19/12 dne 14.</w:t>
      </w:r>
      <w:r w:rsidR="002270D4">
        <w:t xml:space="preserve"> </w:t>
      </w:r>
      <w:r>
        <w:t>12.</w:t>
      </w:r>
      <w:r w:rsidR="002270D4">
        <w:t xml:space="preserve"> </w:t>
      </w:r>
      <w:r>
        <w:t>2017 zavázalo uhradit maximálně 70 % ceny, což představuje 739 897,7 Kč. Kupní smlouva</w:t>
      </w:r>
      <w:r w:rsidR="0045139F">
        <w:t xml:space="preserve"> a třístranná dohoda</w:t>
      </w:r>
      <w:r>
        <w:t xml:space="preserve"> nebyla na jednání prosincového ZM schválena.</w:t>
      </w:r>
    </w:p>
    <w:p w:rsidR="006F68FA" w:rsidRPr="006F68FA" w:rsidRDefault="006F68FA" w:rsidP="006F68FA">
      <w:pPr>
        <w:pStyle w:val="Odstavecseseznamem"/>
        <w:numPr>
          <w:ilvl w:val="0"/>
          <w:numId w:val="7"/>
        </w:numPr>
        <w:spacing w:line="256" w:lineRule="auto"/>
        <w:rPr>
          <w:rFonts w:cstheme="minorHAnsi"/>
        </w:rPr>
      </w:pPr>
      <w:r w:rsidRPr="006F68FA">
        <w:rPr>
          <w:rFonts w:cstheme="minorHAnsi"/>
        </w:rPr>
        <w:t xml:space="preserve">RM doporučila ZM schválit a vydat obecně závaznou vyhlášku o stanovení systému </w:t>
      </w:r>
      <w:r w:rsidRPr="006F68FA">
        <w:rPr>
          <w:rFonts w:cstheme="minorHAnsi"/>
          <w:lang/>
        </w:rPr>
        <w:t>shromažďování, sběr</w:t>
      </w:r>
      <w:r w:rsidRPr="006F68FA">
        <w:rPr>
          <w:rFonts w:cstheme="minorHAnsi"/>
        </w:rPr>
        <w:t>u</w:t>
      </w:r>
      <w:r w:rsidRPr="006F68FA">
        <w:rPr>
          <w:rFonts w:cstheme="minorHAnsi"/>
          <w:lang/>
        </w:rPr>
        <w:t>, přeprav</w:t>
      </w:r>
      <w:r w:rsidRPr="006F68FA">
        <w:rPr>
          <w:rFonts w:cstheme="minorHAnsi"/>
        </w:rPr>
        <w:t>y</w:t>
      </w:r>
      <w:r w:rsidRPr="006F68FA">
        <w:rPr>
          <w:rFonts w:cstheme="minorHAnsi"/>
          <w:lang/>
        </w:rPr>
        <w:t>, třídění, využívání</w:t>
      </w:r>
      <w:r w:rsidRPr="006F68FA">
        <w:rPr>
          <w:rFonts w:cstheme="minorHAnsi"/>
        </w:rPr>
        <w:t xml:space="preserve"> a</w:t>
      </w:r>
      <w:r w:rsidRPr="006F68FA">
        <w:rPr>
          <w:rFonts w:cstheme="minorHAnsi"/>
          <w:lang/>
        </w:rPr>
        <w:t xml:space="preserve"> odstraňování komunálních odpadů a nakládání se stavebním odpadem na území města Zubří</w:t>
      </w:r>
      <w:r w:rsidRPr="006F68FA">
        <w:rPr>
          <w:rFonts w:cstheme="minorHAnsi"/>
        </w:rPr>
        <w:t>, s účinností od 1. 1. 2020. Vyhláška byla na prosincovém jednání ZM schválena.</w:t>
      </w:r>
    </w:p>
    <w:p w:rsidR="00D849AB" w:rsidRPr="00FE31E2" w:rsidRDefault="00FE31E2" w:rsidP="00FE31E2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doporučil</w:t>
      </w:r>
      <w:r w:rsidR="001C28DC">
        <w:rPr>
          <w:rFonts w:cstheme="minorHAnsi"/>
        </w:rPr>
        <w:t>a</w:t>
      </w:r>
      <w:r w:rsidRPr="00FE31E2">
        <w:rPr>
          <w:rFonts w:cstheme="minorHAnsi"/>
        </w:rPr>
        <w:t xml:space="preserve"> ZM schválit Rozpočet města Zubří na rok 2020 </w:t>
      </w:r>
      <w:r>
        <w:rPr>
          <w:rFonts w:cstheme="minorHAnsi"/>
        </w:rPr>
        <w:t xml:space="preserve">dle předloženého návrhu ve výši (1) Příjmová část </w:t>
      </w:r>
      <w:r w:rsidRPr="00FE31E2">
        <w:rPr>
          <w:rFonts w:cstheme="minorHAnsi"/>
        </w:rPr>
        <w:t>127.710.000 Kč</w:t>
      </w:r>
      <w:r>
        <w:rPr>
          <w:rFonts w:cstheme="minorHAnsi"/>
        </w:rPr>
        <w:t xml:space="preserve">, (2) Výdajová část </w:t>
      </w:r>
      <w:r w:rsidRPr="00FE31E2">
        <w:rPr>
          <w:rFonts w:cstheme="minorHAnsi"/>
        </w:rPr>
        <w:t>125.037.000 Kč</w:t>
      </w:r>
      <w:r>
        <w:rPr>
          <w:rFonts w:cstheme="minorHAnsi"/>
        </w:rPr>
        <w:t>, (3) Financován</w:t>
      </w:r>
      <w:r w:rsidR="00C26B17">
        <w:rPr>
          <w:rFonts w:cstheme="minorHAnsi"/>
        </w:rPr>
        <w:t>í</w:t>
      </w:r>
      <w:r>
        <w:rPr>
          <w:rFonts w:cstheme="minorHAnsi"/>
        </w:rPr>
        <w:t xml:space="preserve">  -</w:t>
      </w:r>
      <w:r w:rsidRPr="00FE31E2">
        <w:rPr>
          <w:rFonts w:cstheme="minorHAnsi"/>
        </w:rPr>
        <w:t>2.673.000 Kč</w:t>
      </w:r>
      <w:r>
        <w:rPr>
          <w:rFonts w:cstheme="minorHAnsi"/>
        </w:rPr>
        <w:t>. Rozpočet byl takto schválen na prosin</w:t>
      </w:r>
      <w:r w:rsidR="00C26B17">
        <w:rPr>
          <w:rFonts w:cstheme="minorHAnsi"/>
        </w:rPr>
        <w:t>covém jednání ZM a naleznete ho na odkaze</w:t>
      </w:r>
      <w:r>
        <w:rPr>
          <w:rFonts w:cstheme="minorHAnsi"/>
        </w:rPr>
        <w:t xml:space="preserve">: </w:t>
      </w:r>
      <w:hyperlink r:id="rId6" w:tgtFrame="blank" w:history="1">
        <w:r w:rsidR="00E5502A" w:rsidRPr="00E5502A">
          <w:rPr>
            <w:rStyle w:val="Hypertextovodkaz"/>
            <w:b/>
            <w:bCs/>
          </w:rPr>
          <w:t>https://1url.cz/7zMRm</w:t>
        </w:r>
      </w:hyperlink>
    </w:p>
    <w:p w:rsidR="00FE31E2" w:rsidRPr="009B7619" w:rsidRDefault="00FE31E2" w:rsidP="00FE31E2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Cs/>
        </w:rPr>
        <w:t>RM schválila</w:t>
      </w:r>
      <w:r w:rsidRPr="00FE31E2">
        <w:rPr>
          <w:rFonts w:cstheme="minorHAnsi"/>
          <w:bCs/>
        </w:rPr>
        <w:t xml:space="preserve"> monitorovací zprávu Programu rozvoje města</w:t>
      </w:r>
      <w:r>
        <w:rPr>
          <w:rFonts w:cstheme="minorHAnsi"/>
          <w:bCs/>
        </w:rPr>
        <w:t xml:space="preserve"> Zubří 2016 - 2020 a doporučila </w:t>
      </w:r>
      <w:r w:rsidRPr="00FE31E2">
        <w:rPr>
          <w:rFonts w:cstheme="minorHAnsi"/>
          <w:bCs/>
        </w:rPr>
        <w:t>ZM schválit Návrh úprav Programu rozvoje města Zubří 2016 - 2020 pro poslední rok</w:t>
      </w:r>
      <w:r w:rsidRPr="00FE31E2">
        <w:rPr>
          <w:rFonts w:cstheme="minorHAnsi"/>
        </w:rPr>
        <w:t xml:space="preserve"> programu</w:t>
      </w:r>
      <w:r>
        <w:rPr>
          <w:rFonts w:cstheme="minorHAnsi"/>
        </w:rPr>
        <w:t xml:space="preserve">. </w:t>
      </w:r>
      <w:r w:rsidR="009B7619">
        <w:rPr>
          <w:rFonts w:cstheme="minorHAnsi"/>
        </w:rPr>
        <w:t xml:space="preserve">Na prosincovém jednání ZM byly úpravy Programu rozvoje města schváleny. Celý dokument naleznete zde: </w:t>
      </w:r>
      <w:hyperlink r:id="rId7" w:tgtFrame="blank" w:history="1">
        <w:r w:rsidR="004F3A0C" w:rsidRPr="000F0A5B">
          <w:rPr>
            <w:rStyle w:val="Hypertextovodkaz"/>
            <w:b/>
            <w:bCs/>
            <w:color w:val="FF0000"/>
          </w:rPr>
          <w:t>https://1url.cz/OztOh</w:t>
        </w:r>
      </w:hyperlink>
    </w:p>
    <w:p w:rsidR="009B7619" w:rsidRDefault="009B7619" w:rsidP="00FE31E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B7619">
        <w:rPr>
          <w:rFonts w:cstheme="minorHAnsi"/>
          <w:bCs/>
        </w:rPr>
        <w:t>RM sch</w:t>
      </w:r>
      <w:r>
        <w:rPr>
          <w:rFonts w:cstheme="minorHAnsi"/>
          <w:bCs/>
        </w:rPr>
        <w:t>válila</w:t>
      </w:r>
      <w:r w:rsidRPr="009B7619">
        <w:rPr>
          <w:rFonts w:cstheme="minorHAnsi"/>
          <w:bCs/>
        </w:rPr>
        <w:t xml:space="preserve"> zadávací dokumentaci pro výběrové řízení podlimitní zakázky "Prodloužení</w:t>
      </w:r>
      <w:r w:rsidRPr="009B7619">
        <w:rPr>
          <w:rFonts w:cstheme="minorHAnsi"/>
        </w:rPr>
        <w:t xml:space="preserve"> vodovodu Zubří - ul. Pod Obecník</w:t>
      </w:r>
      <w:r>
        <w:rPr>
          <w:rFonts w:cstheme="minorHAnsi"/>
        </w:rPr>
        <w:t>em a ul. Nad Točnou“</w:t>
      </w:r>
      <w:r w:rsidR="001C28DC">
        <w:rPr>
          <w:rFonts w:cstheme="minorHAnsi"/>
        </w:rPr>
        <w:t>.</w:t>
      </w:r>
    </w:p>
    <w:p w:rsidR="009B7619" w:rsidRPr="00FE31E2" w:rsidRDefault="009B7619" w:rsidP="00FE31E2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schválila</w:t>
      </w:r>
      <w:r w:rsidRPr="009B7619">
        <w:rPr>
          <w:rFonts w:cstheme="minorHAnsi"/>
        </w:rPr>
        <w:t xml:space="preserve"> odměny řediteli ZŠ Zubří Mgr. Stanislavu Petruželovi, ředitelce MŠ Zubří Haně Kučerkové a ředitelce MŠ Duha Bc. Vladimíře Janoškové</w:t>
      </w:r>
      <w:r>
        <w:rPr>
          <w:rFonts w:cstheme="minorHAnsi"/>
        </w:rPr>
        <w:t>.</w:t>
      </w:r>
    </w:p>
    <w:p w:rsidR="00FE31E2" w:rsidRDefault="00FE31E2" w:rsidP="00FE31E2">
      <w:pPr>
        <w:rPr>
          <w:rFonts w:cstheme="minorHAnsi"/>
        </w:rPr>
      </w:pPr>
    </w:p>
    <w:p w:rsidR="00B13D19" w:rsidRPr="00FE31E2" w:rsidRDefault="00B13D19" w:rsidP="00FE31E2">
      <w:pPr>
        <w:rPr>
          <w:rFonts w:cstheme="minorHAnsi"/>
        </w:rPr>
      </w:pPr>
    </w:p>
    <w:p w:rsidR="00373A0A" w:rsidRPr="000E463E" w:rsidRDefault="00500219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Na druhé </w:t>
      </w:r>
      <w:r w:rsidR="00F753BC">
        <w:rPr>
          <w:rFonts w:asciiTheme="minorHAnsi" w:hAnsiTheme="minorHAnsi" w:cstheme="minorHAnsi"/>
          <w:sz w:val="22"/>
          <w:szCs w:val="22"/>
        </w:rPr>
        <w:t>prosincové RM 29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3A0A" w:rsidRPr="000E463E">
        <w:rPr>
          <w:rFonts w:asciiTheme="minorHAnsi" w:hAnsiTheme="minorHAnsi" w:cstheme="minorHAnsi"/>
          <w:sz w:val="22"/>
          <w:szCs w:val="22"/>
        </w:rPr>
        <w:t>byly schváleny tyto body:</w:t>
      </w:r>
    </w:p>
    <w:p w:rsidR="00F9680D" w:rsidRPr="00F87F52" w:rsidRDefault="00500219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t>R</w:t>
      </w:r>
      <w:r w:rsidR="00C97B78">
        <w:t xml:space="preserve">M schválila </w:t>
      </w:r>
      <w:r w:rsidR="00F87F52">
        <w:t xml:space="preserve">dar 2 ks permanentek na Divadelní předplatné skupiny B na rok 2020 </w:t>
      </w:r>
      <w:r w:rsidR="00F87F52" w:rsidRPr="00F87F52">
        <w:t>ve výši 2 600 Kč jako cenu na bály a plesy pro spolky a organizace, které je pořádají na území města Zubří.</w:t>
      </w:r>
    </w:p>
    <w:p w:rsidR="00F87F52" w:rsidRDefault="00F87F52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schválila kupní smlouvy o nabytí předmětů do sbírky Muzea Zubří v celkové hodnotě 16 900 Kč.</w:t>
      </w:r>
    </w:p>
    <w:p w:rsidR="00F87F52" w:rsidRDefault="00F87F52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na základě vlastní žádosti odvolává paní Zuzanu Ondřejovou z funkce člena Muzejní rady ke dni 18.</w:t>
      </w:r>
      <w:r w:rsidR="00CD77C1">
        <w:rPr>
          <w:rFonts w:cstheme="minorHAnsi"/>
        </w:rPr>
        <w:t xml:space="preserve"> </w:t>
      </w:r>
      <w:r>
        <w:rPr>
          <w:rFonts w:cstheme="minorHAnsi"/>
        </w:rPr>
        <w:t>12.</w:t>
      </w:r>
      <w:r w:rsidR="00CD77C1">
        <w:rPr>
          <w:rFonts w:cstheme="minorHAnsi"/>
        </w:rPr>
        <w:t xml:space="preserve"> </w:t>
      </w:r>
      <w:r>
        <w:rPr>
          <w:rFonts w:cstheme="minorHAnsi"/>
        </w:rPr>
        <w:t>2019 a zároveň ke stejnému dni jmenuje paní Mgr. Evu Staňkovou novým členem Muzejní rady.</w:t>
      </w:r>
    </w:p>
    <w:p w:rsidR="00F87F52" w:rsidRDefault="00F87F52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schvá</w:t>
      </w:r>
      <w:r w:rsidR="00C26B17">
        <w:rPr>
          <w:rFonts w:cstheme="minorHAnsi"/>
        </w:rPr>
        <w:t>lila prodloužení náj</w:t>
      </w:r>
      <w:r>
        <w:rPr>
          <w:rFonts w:cstheme="minorHAnsi"/>
        </w:rPr>
        <w:t>m</w:t>
      </w:r>
      <w:r w:rsidR="00C26B17">
        <w:rPr>
          <w:rFonts w:cstheme="minorHAnsi"/>
        </w:rPr>
        <w:t>u</w:t>
      </w:r>
      <w:r>
        <w:rPr>
          <w:rFonts w:cstheme="minorHAnsi"/>
        </w:rPr>
        <w:t xml:space="preserve"> bytu č. 10, Hlavní 824, Zubří</w:t>
      </w:r>
      <w:r w:rsidR="001E28ED">
        <w:rPr>
          <w:rFonts w:cstheme="minorHAnsi"/>
        </w:rPr>
        <w:t>,</w:t>
      </w:r>
      <w:r>
        <w:rPr>
          <w:rFonts w:cstheme="minorHAnsi"/>
        </w:rPr>
        <w:t xml:space="preserve"> s XXXxxx na dobu určitou od 1.</w:t>
      </w:r>
      <w:r w:rsidR="00CD77C1">
        <w:rPr>
          <w:rFonts w:cstheme="minorHAnsi"/>
        </w:rPr>
        <w:t xml:space="preserve"> </w:t>
      </w:r>
      <w:r>
        <w:rPr>
          <w:rFonts w:cstheme="minorHAnsi"/>
        </w:rPr>
        <w:t>2.</w:t>
      </w:r>
      <w:r w:rsidR="00CD77C1">
        <w:rPr>
          <w:rFonts w:cstheme="minorHAnsi"/>
        </w:rPr>
        <w:t xml:space="preserve"> </w:t>
      </w:r>
      <w:r>
        <w:rPr>
          <w:rFonts w:cstheme="minorHAnsi"/>
        </w:rPr>
        <w:t>2020 do 31.</w:t>
      </w:r>
      <w:r w:rsidR="00CA4423">
        <w:rPr>
          <w:rFonts w:cstheme="minorHAnsi"/>
        </w:rPr>
        <w:t xml:space="preserve"> </w:t>
      </w:r>
      <w:r>
        <w:rPr>
          <w:rFonts w:cstheme="minorHAnsi"/>
        </w:rPr>
        <w:t>1.</w:t>
      </w:r>
      <w:r w:rsidR="00CA4423">
        <w:rPr>
          <w:rFonts w:cstheme="minorHAnsi"/>
        </w:rPr>
        <w:t xml:space="preserve"> </w:t>
      </w:r>
      <w:r>
        <w:rPr>
          <w:rFonts w:cstheme="minorHAnsi"/>
        </w:rPr>
        <w:t>2021.</w:t>
      </w:r>
    </w:p>
    <w:p w:rsidR="00F87F52" w:rsidRDefault="00F87F52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nedoporučuje ZM schválit</w:t>
      </w:r>
      <w:r w:rsidR="004F3A0C">
        <w:rPr>
          <w:rFonts w:cstheme="minorHAnsi"/>
        </w:rPr>
        <w:t xml:space="preserve"> přijetí</w:t>
      </w:r>
      <w:r>
        <w:rPr>
          <w:rFonts w:cstheme="minorHAnsi"/>
        </w:rPr>
        <w:t xml:space="preserve"> </w:t>
      </w:r>
      <w:r w:rsidRPr="00F87F52">
        <w:rPr>
          <w:rFonts w:cstheme="minorHAnsi"/>
        </w:rPr>
        <w:t>nemovité věci darováním, a to pozemků: p.</w:t>
      </w:r>
      <w:r w:rsidR="001E28ED">
        <w:rPr>
          <w:rFonts w:cstheme="minorHAnsi"/>
        </w:rPr>
        <w:t xml:space="preserve"> </w:t>
      </w:r>
      <w:r w:rsidRPr="00F87F52">
        <w:rPr>
          <w:rFonts w:cstheme="minorHAnsi"/>
        </w:rPr>
        <w:t>č.</w:t>
      </w:r>
      <w:r w:rsidR="00CA4423">
        <w:rPr>
          <w:rFonts w:cstheme="minorHAnsi"/>
        </w:rPr>
        <w:t xml:space="preserve"> 3112 –  ostatní plocha</w:t>
      </w:r>
      <w:r w:rsidRPr="00F87F52">
        <w:rPr>
          <w:rFonts w:cstheme="minorHAnsi"/>
        </w:rPr>
        <w:t xml:space="preserve"> o výměře 327 m</w:t>
      </w:r>
      <w:r w:rsidRPr="00F87F52">
        <w:rPr>
          <w:rFonts w:cstheme="minorHAnsi"/>
          <w:vertAlign w:val="superscript"/>
        </w:rPr>
        <w:t>2</w:t>
      </w:r>
      <w:r w:rsidR="00CA4423">
        <w:rPr>
          <w:rFonts w:cstheme="minorHAnsi"/>
        </w:rPr>
        <w:t>,</w:t>
      </w:r>
      <w:r w:rsidRPr="00F87F52">
        <w:rPr>
          <w:rFonts w:cstheme="minorHAnsi"/>
        </w:rPr>
        <w:t xml:space="preserve"> p.</w:t>
      </w:r>
      <w:r w:rsidR="001E28ED">
        <w:rPr>
          <w:rFonts w:cstheme="minorHAnsi"/>
        </w:rPr>
        <w:t xml:space="preserve"> </w:t>
      </w:r>
      <w:r w:rsidRPr="00F87F52">
        <w:rPr>
          <w:rFonts w:cstheme="minorHAnsi"/>
        </w:rPr>
        <w:t>č.</w:t>
      </w:r>
      <w:r w:rsidR="00CA4423">
        <w:rPr>
          <w:rFonts w:cstheme="minorHAnsi"/>
        </w:rPr>
        <w:t xml:space="preserve"> 3113 – trvalý travní porost</w:t>
      </w:r>
      <w:r w:rsidRPr="00F87F52">
        <w:rPr>
          <w:rFonts w:cstheme="minorHAnsi"/>
        </w:rPr>
        <w:t xml:space="preserve"> o výměře 607 m</w:t>
      </w:r>
      <w:r w:rsidRPr="00F87F52">
        <w:rPr>
          <w:rFonts w:cstheme="minorHAnsi"/>
          <w:vertAlign w:val="superscript"/>
        </w:rPr>
        <w:t>2</w:t>
      </w:r>
      <w:r w:rsidR="00CA4423">
        <w:rPr>
          <w:rFonts w:cstheme="minorHAnsi"/>
        </w:rPr>
        <w:t>, p.</w:t>
      </w:r>
      <w:r w:rsidR="001E28ED">
        <w:rPr>
          <w:rFonts w:cstheme="minorHAnsi"/>
        </w:rPr>
        <w:t xml:space="preserve"> </w:t>
      </w:r>
      <w:r w:rsidR="00CA4423">
        <w:rPr>
          <w:rFonts w:cstheme="minorHAnsi"/>
        </w:rPr>
        <w:t>č. 3115 –</w:t>
      </w:r>
      <w:r w:rsidRPr="00F87F52">
        <w:rPr>
          <w:rFonts w:cstheme="minorHAnsi"/>
        </w:rPr>
        <w:t xml:space="preserve"> lesní pozemek o výměře 725 m</w:t>
      </w:r>
      <w:r w:rsidRPr="00F87F52">
        <w:rPr>
          <w:rFonts w:cstheme="minorHAnsi"/>
          <w:vertAlign w:val="superscript"/>
        </w:rPr>
        <w:t>2</w:t>
      </w:r>
      <w:r w:rsidRPr="00F87F52">
        <w:rPr>
          <w:rFonts w:cstheme="minorHAnsi"/>
        </w:rPr>
        <w:t>, části p.</w:t>
      </w:r>
      <w:r w:rsidR="001E28ED">
        <w:rPr>
          <w:rFonts w:cstheme="minorHAnsi"/>
        </w:rPr>
        <w:t xml:space="preserve"> </w:t>
      </w:r>
      <w:r w:rsidRPr="00F87F52">
        <w:rPr>
          <w:rFonts w:cstheme="minorHAnsi"/>
        </w:rPr>
        <w:t>č.</w:t>
      </w:r>
      <w:r w:rsidR="00CA4423">
        <w:rPr>
          <w:rFonts w:cstheme="minorHAnsi"/>
        </w:rPr>
        <w:t xml:space="preserve"> </w:t>
      </w:r>
      <w:r w:rsidRPr="00F87F52">
        <w:rPr>
          <w:rFonts w:cstheme="minorHAnsi"/>
        </w:rPr>
        <w:t>3116</w:t>
      </w:r>
      <w:r w:rsidR="00CA4423">
        <w:rPr>
          <w:rFonts w:cstheme="minorHAnsi"/>
        </w:rPr>
        <w:t xml:space="preserve"> –</w:t>
      </w:r>
      <w:r w:rsidRPr="00F87F52">
        <w:rPr>
          <w:rFonts w:cstheme="minorHAnsi"/>
        </w:rPr>
        <w:t xml:space="preserve"> trvalý travní porost o výměře cca 131 m</w:t>
      </w:r>
      <w:r w:rsidRPr="00F87F52">
        <w:rPr>
          <w:rFonts w:cstheme="minorHAnsi"/>
          <w:vertAlign w:val="superscript"/>
        </w:rPr>
        <w:t>2</w:t>
      </w:r>
      <w:r w:rsidRPr="00F87F52">
        <w:rPr>
          <w:rFonts w:cstheme="minorHAnsi"/>
        </w:rPr>
        <w:t>, p.</w:t>
      </w:r>
      <w:r w:rsidR="001E28ED">
        <w:rPr>
          <w:rFonts w:cstheme="minorHAnsi"/>
        </w:rPr>
        <w:t xml:space="preserve"> </w:t>
      </w:r>
      <w:r w:rsidRPr="00F87F52">
        <w:rPr>
          <w:rFonts w:cstheme="minorHAnsi"/>
        </w:rPr>
        <w:t>č.</w:t>
      </w:r>
      <w:r w:rsidR="00CA4423">
        <w:rPr>
          <w:rFonts w:cstheme="minorHAnsi"/>
        </w:rPr>
        <w:t xml:space="preserve"> </w:t>
      </w:r>
      <w:r w:rsidRPr="00F87F52">
        <w:rPr>
          <w:rFonts w:cstheme="minorHAnsi"/>
        </w:rPr>
        <w:t>3119</w:t>
      </w:r>
      <w:r w:rsidR="00CA4423">
        <w:rPr>
          <w:rFonts w:cstheme="minorHAnsi"/>
        </w:rPr>
        <w:t xml:space="preserve"> –</w:t>
      </w:r>
      <w:r w:rsidRPr="00F87F52">
        <w:rPr>
          <w:rFonts w:cstheme="minorHAnsi"/>
        </w:rPr>
        <w:t xml:space="preserve"> lesní pozemek o výměře 1.208 m</w:t>
      </w:r>
      <w:r w:rsidRPr="00F87F52">
        <w:rPr>
          <w:rFonts w:cstheme="minorHAnsi"/>
          <w:vertAlign w:val="superscript"/>
        </w:rPr>
        <w:t>2</w:t>
      </w:r>
      <w:r w:rsidRPr="00F87F52">
        <w:rPr>
          <w:rFonts w:cstheme="minorHAnsi"/>
        </w:rPr>
        <w:t xml:space="preserve">, vše </w:t>
      </w:r>
      <w:r w:rsidR="00CD77C1">
        <w:rPr>
          <w:rFonts w:cstheme="minorHAnsi"/>
        </w:rPr>
        <w:t>v katastru</w:t>
      </w:r>
      <w:r w:rsidRPr="00F87F52">
        <w:rPr>
          <w:rFonts w:cstheme="minorHAnsi"/>
        </w:rPr>
        <w:t xml:space="preserve"> Zubří, od XXXxxx</w:t>
      </w:r>
      <w:r>
        <w:rPr>
          <w:rFonts w:cstheme="minorHAnsi"/>
        </w:rPr>
        <w:t>.</w:t>
      </w:r>
    </w:p>
    <w:p w:rsidR="00F87F52" w:rsidRDefault="00F87F52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RM schválila Rozpočtové opatření RM</w:t>
      </w:r>
      <w:r w:rsidR="00920309">
        <w:rPr>
          <w:rFonts w:cstheme="minorHAnsi"/>
        </w:rPr>
        <w:t xml:space="preserve"> č. 9/2019, kterým se provádí změna rozpočtu pro rok 2019. </w:t>
      </w:r>
      <w:r w:rsidR="005F0171">
        <w:rPr>
          <w:rFonts w:cstheme="minorHAnsi"/>
        </w:rPr>
        <w:t>Kompletní seznam úprav naleznete ve zveřejněných důvodových zprávách na webu města Zubří.</w:t>
      </w:r>
    </w:p>
    <w:p w:rsidR="00920309" w:rsidRPr="00920309" w:rsidRDefault="00920309" w:rsidP="0092030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20309">
        <w:rPr>
          <w:rFonts w:cstheme="minorHAnsi"/>
        </w:rPr>
        <w:t>RM schv</w:t>
      </w:r>
      <w:r>
        <w:rPr>
          <w:rFonts w:cstheme="minorHAnsi"/>
        </w:rPr>
        <w:t>álila rozpočet na rok 2020</w:t>
      </w:r>
      <w:r w:rsidR="00654BF8">
        <w:rPr>
          <w:rFonts w:cstheme="minorHAnsi"/>
        </w:rPr>
        <w:t xml:space="preserve"> - školy</w:t>
      </w:r>
      <w:r>
        <w:rPr>
          <w:rFonts w:cstheme="minorHAnsi"/>
        </w:rPr>
        <w:t>: (1)</w:t>
      </w:r>
      <w:r w:rsidRPr="00920309">
        <w:rPr>
          <w:rFonts w:cstheme="minorHAnsi"/>
        </w:rPr>
        <w:t xml:space="preserve">„Mateřská škola Zubří, IČ: 708 74 581, Zubří, Sídliště 6. května 1109, okres Vsetín, PSČ 756 54“,  </w:t>
      </w:r>
      <w:r>
        <w:rPr>
          <w:rFonts w:cstheme="minorHAnsi"/>
        </w:rPr>
        <w:t>(2)</w:t>
      </w:r>
      <w:r w:rsidRPr="00920309">
        <w:rPr>
          <w:rFonts w:cstheme="minorHAnsi"/>
        </w:rPr>
        <w:t>„Mateřská škola DUHA, IČ: 708 74 590, Zubří, Na Potoku</w:t>
      </w:r>
      <w:r>
        <w:rPr>
          <w:rFonts w:cstheme="minorHAnsi"/>
        </w:rPr>
        <w:t xml:space="preserve"> 369, okres Vsetín, PSČ 756 54“, (3) </w:t>
      </w:r>
      <w:r w:rsidRPr="00920309">
        <w:rPr>
          <w:rFonts w:cstheme="minorHAnsi"/>
        </w:rPr>
        <w:t>Základní škola Zubří, IČ: 708 74 603, Zubří, Hlavní</w:t>
      </w:r>
      <w:r>
        <w:rPr>
          <w:rFonts w:cstheme="minorHAnsi"/>
        </w:rPr>
        <w:t xml:space="preserve"> 70, okres Vsetín, PSČ 756 54“</w:t>
      </w:r>
    </w:p>
    <w:p w:rsidR="00920309" w:rsidRPr="008F480E" w:rsidRDefault="00920309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Cs/>
        </w:rPr>
        <w:t>RM schválila</w:t>
      </w:r>
      <w:r w:rsidRPr="00920309">
        <w:rPr>
          <w:rFonts w:cstheme="minorHAnsi"/>
          <w:bCs/>
        </w:rPr>
        <w:t xml:space="preserve"> zadávací dokumentaci pro výběrové řízení podlimitní zakázky "Výstavba budov v pa</w:t>
      </w:r>
      <w:r w:rsidR="00CA4423">
        <w:rPr>
          <w:rFonts w:cstheme="minorHAnsi"/>
          <w:bCs/>
        </w:rPr>
        <w:t>si</w:t>
      </w:r>
      <w:r>
        <w:rPr>
          <w:rFonts w:cstheme="minorHAnsi"/>
          <w:bCs/>
        </w:rPr>
        <w:t>vním standardu ve městě Zubří“</w:t>
      </w:r>
      <w:r w:rsidR="001E28ED">
        <w:rPr>
          <w:rFonts w:cstheme="minorHAnsi"/>
          <w:bCs/>
        </w:rPr>
        <w:t>.</w:t>
      </w:r>
      <w:r>
        <w:rPr>
          <w:rFonts w:cstheme="minorHAnsi"/>
          <w:bCs/>
        </w:rPr>
        <w:t xml:space="preserve"> Jedná se výstavbu 3. a 4. etapy Multifunkčního areálu</w:t>
      </w:r>
      <w:r w:rsidR="00CA4423">
        <w:rPr>
          <w:rFonts w:cstheme="minorHAnsi"/>
          <w:bCs/>
        </w:rPr>
        <w:t>,</w:t>
      </w:r>
      <w:r>
        <w:rPr>
          <w:rFonts w:cstheme="minorHAnsi"/>
          <w:bCs/>
        </w:rPr>
        <w:t xml:space="preserve"> čil</w:t>
      </w:r>
      <w:r w:rsidR="00444748">
        <w:rPr>
          <w:rFonts w:cstheme="minorHAnsi"/>
          <w:bCs/>
        </w:rPr>
        <w:t xml:space="preserve">i o výstavbu Lékařského </w:t>
      </w:r>
      <w:r w:rsidR="00444748" w:rsidRPr="00B334FB">
        <w:rPr>
          <w:rFonts w:cstheme="minorHAnsi"/>
          <w:bCs/>
        </w:rPr>
        <w:t>domu a</w:t>
      </w:r>
      <w:r w:rsidR="00753D68" w:rsidRPr="00B334FB">
        <w:rPr>
          <w:rFonts w:cstheme="minorHAnsi"/>
          <w:bCs/>
        </w:rPr>
        <w:t xml:space="preserve"> </w:t>
      </w:r>
      <w:r w:rsidR="009B0B5F">
        <w:rPr>
          <w:rFonts w:cstheme="minorHAnsi"/>
          <w:bCs/>
        </w:rPr>
        <w:t>DPS</w:t>
      </w:r>
      <w:r w:rsidR="00521E72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Obě budovy jsou v pasivním standardu, na který město získalo dotaci z Ministerstva životního prostředí ve </w:t>
      </w:r>
      <w:r w:rsidRPr="00B334FB">
        <w:rPr>
          <w:rFonts w:cstheme="minorHAnsi"/>
          <w:bCs/>
        </w:rPr>
        <w:t>výši cca 2</w:t>
      </w:r>
      <w:r w:rsidR="00753D68" w:rsidRPr="00B334FB">
        <w:rPr>
          <w:rFonts w:cstheme="minorHAnsi"/>
          <w:bCs/>
        </w:rPr>
        <w:t>3</w:t>
      </w:r>
      <w:r w:rsidRPr="00B334FB">
        <w:rPr>
          <w:rFonts w:cstheme="minorHAnsi"/>
          <w:bCs/>
        </w:rPr>
        <w:t xml:space="preserve"> mil</w:t>
      </w:r>
      <w:r>
        <w:rPr>
          <w:rFonts w:cstheme="minorHAnsi"/>
          <w:bCs/>
        </w:rPr>
        <w:t>. Kč. Celkové náklady na výstavbu dle poslední</w:t>
      </w:r>
      <w:r w:rsidR="00CA4423">
        <w:rPr>
          <w:rFonts w:cstheme="minorHAnsi"/>
          <w:bCs/>
        </w:rPr>
        <w:t>ch</w:t>
      </w:r>
      <w:r>
        <w:rPr>
          <w:rFonts w:cstheme="minorHAnsi"/>
          <w:bCs/>
        </w:rPr>
        <w:t xml:space="preserve"> informací činí cca 77 mil. Kč bez DPH</w:t>
      </w:r>
      <w:r w:rsidR="008F480E">
        <w:rPr>
          <w:rFonts w:cstheme="minorHAnsi"/>
          <w:bCs/>
        </w:rPr>
        <w:t xml:space="preserve">. Celý projekt naleznete na tomto odkaze: </w:t>
      </w:r>
      <w:hyperlink r:id="rId8" w:tgtFrame="blank" w:history="1">
        <w:r w:rsidR="004F3A0C" w:rsidRPr="004F3A0C">
          <w:rPr>
            <w:rStyle w:val="Hypertextovodkaz"/>
            <w:b/>
            <w:bCs/>
          </w:rPr>
          <w:t>https://1url.cz/wztOU</w:t>
        </w:r>
      </w:hyperlink>
    </w:p>
    <w:p w:rsidR="008F480E" w:rsidRPr="00654BF8" w:rsidRDefault="00654BF8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654BF8">
        <w:rPr>
          <w:rFonts w:cstheme="minorHAnsi"/>
          <w:bCs/>
        </w:rPr>
        <w:t>RM schv</w:t>
      </w:r>
      <w:r>
        <w:rPr>
          <w:rFonts w:cstheme="minorHAnsi"/>
          <w:bCs/>
        </w:rPr>
        <w:t>álila novelizovaný</w:t>
      </w:r>
      <w:r w:rsidRPr="00654BF8">
        <w:rPr>
          <w:rFonts w:cstheme="minorHAnsi"/>
          <w:bCs/>
        </w:rPr>
        <w:t xml:space="preserve"> vnitřní předpis Městského úřadu Zubří Kontrol</w:t>
      </w:r>
      <w:r>
        <w:rPr>
          <w:rFonts w:cstheme="minorHAnsi"/>
          <w:bCs/>
        </w:rPr>
        <w:t>ní řád, s účinností od</w:t>
      </w:r>
      <w:r w:rsidRPr="00654BF8">
        <w:rPr>
          <w:rFonts w:cstheme="minorHAnsi"/>
          <w:bCs/>
        </w:rPr>
        <w:t xml:space="preserve"> 1. 1. 2020</w:t>
      </w:r>
      <w:r>
        <w:rPr>
          <w:rFonts w:cstheme="minorHAnsi"/>
          <w:bCs/>
        </w:rPr>
        <w:t xml:space="preserve">. </w:t>
      </w:r>
    </w:p>
    <w:p w:rsidR="00654BF8" w:rsidRPr="00654BF8" w:rsidRDefault="00654BF8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 w:rsidRPr="00654BF8">
        <w:rPr>
          <w:rFonts w:cstheme="minorHAnsi"/>
          <w:bCs/>
        </w:rPr>
        <w:t>RM sch</w:t>
      </w:r>
      <w:r>
        <w:rPr>
          <w:rFonts w:cstheme="minorHAnsi"/>
          <w:bCs/>
        </w:rPr>
        <w:t>válila</w:t>
      </w:r>
      <w:r w:rsidRPr="00654BF8">
        <w:rPr>
          <w:rFonts w:cstheme="minorHAnsi"/>
          <w:bCs/>
        </w:rPr>
        <w:t xml:space="preserve"> poskytnutí dotace z rozpočtu města Zubří na rok 2019 pro „Valašský soubor písní a tanců Beskyd</w:t>
      </w:r>
      <w:r w:rsidR="001E28ED">
        <w:rPr>
          <w:rFonts w:cstheme="minorHAnsi"/>
          <w:bCs/>
        </w:rPr>
        <w:t>,</w:t>
      </w:r>
      <w:r w:rsidRPr="00654BF8">
        <w:rPr>
          <w:rFonts w:cstheme="minorHAnsi"/>
          <w:bCs/>
        </w:rPr>
        <w:t xml:space="preserve"> z.</w:t>
      </w:r>
      <w:r w:rsidR="001E28ED">
        <w:rPr>
          <w:rFonts w:cstheme="minorHAnsi"/>
          <w:bCs/>
        </w:rPr>
        <w:t xml:space="preserve"> </w:t>
      </w:r>
      <w:r w:rsidRPr="00654BF8">
        <w:rPr>
          <w:rFonts w:cstheme="minorHAnsi"/>
          <w:bCs/>
        </w:rPr>
        <w:t xml:space="preserve">s., IČ: 487 39 308, Zubří, Hamerská 10, PSČ 756 54“, z prostředků partnerské spolupráce ve výši 30 672 </w:t>
      </w:r>
      <w:r w:rsidRPr="00B334FB">
        <w:rPr>
          <w:rFonts w:cstheme="minorHAnsi"/>
          <w:bCs/>
        </w:rPr>
        <w:t>Kč</w:t>
      </w:r>
      <w:r w:rsidR="00753D68" w:rsidRPr="00B334FB">
        <w:rPr>
          <w:rFonts w:cstheme="minorHAnsi"/>
          <w:bCs/>
        </w:rPr>
        <w:t xml:space="preserve"> – </w:t>
      </w:r>
      <w:r w:rsidR="00B334FB" w:rsidRPr="00B334FB">
        <w:rPr>
          <w:rFonts w:cstheme="minorHAnsi"/>
          <w:bCs/>
        </w:rPr>
        <w:t xml:space="preserve"> jedná se o </w:t>
      </w:r>
      <w:r w:rsidR="00753D68" w:rsidRPr="00B334FB">
        <w:rPr>
          <w:rFonts w:cstheme="minorHAnsi"/>
          <w:bCs/>
        </w:rPr>
        <w:t>částečné krytí dopravy do Rosdorfu</w:t>
      </w:r>
      <w:r w:rsidRPr="00B334FB">
        <w:rPr>
          <w:rFonts w:cstheme="minorHAnsi"/>
          <w:bCs/>
        </w:rPr>
        <w:t>.</w:t>
      </w:r>
    </w:p>
    <w:p w:rsidR="00654BF8" w:rsidRPr="005F0171" w:rsidRDefault="00654BF8" w:rsidP="00AB56B6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Cs/>
        </w:rPr>
        <w:t>RM na základě vlastní žádosti odvolává pana Ing. Filipa Krupu z funkce předsedy a člena Komise životního prostředí a člena Komise rozvoje města ke dni 18.</w:t>
      </w:r>
      <w:r w:rsidR="002E3597">
        <w:rPr>
          <w:rFonts w:cstheme="minorHAnsi"/>
          <w:bCs/>
        </w:rPr>
        <w:t xml:space="preserve"> </w:t>
      </w:r>
      <w:r>
        <w:rPr>
          <w:rFonts w:cstheme="minorHAnsi"/>
          <w:bCs/>
        </w:rPr>
        <w:t>12.</w:t>
      </w:r>
      <w:r w:rsidR="002E3597">
        <w:rPr>
          <w:rFonts w:cstheme="minorHAnsi"/>
          <w:bCs/>
        </w:rPr>
        <w:t xml:space="preserve"> </w:t>
      </w:r>
      <w:r>
        <w:rPr>
          <w:rFonts w:cstheme="minorHAnsi"/>
          <w:bCs/>
        </w:rPr>
        <w:t>2019.</w:t>
      </w:r>
    </w:p>
    <w:p w:rsidR="005F0171" w:rsidRDefault="005F0171" w:rsidP="005F0171">
      <w:pPr>
        <w:rPr>
          <w:rFonts w:cstheme="minorHAnsi"/>
        </w:rPr>
      </w:pPr>
    </w:p>
    <w:p w:rsidR="00347CA4" w:rsidRDefault="00347CA4" w:rsidP="00347CA4">
      <w:pPr>
        <w:rPr>
          <w:rFonts w:cstheme="minorHAnsi"/>
        </w:rPr>
      </w:pPr>
      <w:r>
        <w:rPr>
          <w:rFonts w:cstheme="minorHAnsi"/>
        </w:rPr>
        <w:t xml:space="preserve">Na prosincovém jednání Zastupitelstva města byl schválen rozpočet pro rok 2020. Zde Vám přinášíme stručný přehled investičních akcí, které město v tomto roce chystá. </w:t>
      </w:r>
    </w:p>
    <w:p w:rsidR="00347CA4" w:rsidRDefault="00347CA4" w:rsidP="00347CA4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Pozemní komunikace a silnice – V roce 2020 město dokončí realizaci místní komunikace Nad Fojstvím II. Realizace této stavby byla započata v roce 2019 a ukončení je plánováno na červen 2020. Celková vysoutěžená cena činí 5,9 mil. Kč včetně DPH. Rozpočtovaná částka pro rok 2020 činí 5 mil. Kč (Rozpočtované ceny jsou uváděny vč. DPH). </w:t>
      </w:r>
    </w:p>
    <w:p w:rsidR="0043080A" w:rsidRPr="0043080A" w:rsidRDefault="0043080A" w:rsidP="0043080A">
      <w:pPr>
        <w:ind w:left="1065"/>
        <w:rPr>
          <w:rFonts w:cstheme="minorHAnsi"/>
        </w:rPr>
      </w:pPr>
      <w:r w:rsidRPr="0043080A">
        <w:rPr>
          <w:rFonts w:cstheme="minorHAnsi"/>
        </w:rPr>
        <w:t>V rámci opravy mostu u Sokolovny, kterou bude provádět Ředitelství silnic Zlínského kraje</w:t>
      </w:r>
      <w:r w:rsidR="00266BC2">
        <w:rPr>
          <w:rFonts w:cstheme="minorHAnsi"/>
        </w:rPr>
        <w:t>,</w:t>
      </w:r>
      <w:r w:rsidRPr="0043080A">
        <w:rPr>
          <w:rFonts w:cstheme="minorHAnsi"/>
        </w:rPr>
        <w:t xml:space="preserve"> bude město realizovat stavbu lávky a napojení chodníků pro pěší vedle mostu. Na této investici se bude podílet město Zubří částkou 2 mil. Kč.</w:t>
      </w:r>
    </w:p>
    <w:p w:rsidR="00347CA4" w:rsidRPr="00347CA4" w:rsidRDefault="00347CA4" w:rsidP="00347CA4">
      <w:pPr>
        <w:ind w:left="1065"/>
        <w:rPr>
          <w:rFonts w:cstheme="minorHAnsi"/>
        </w:rPr>
      </w:pPr>
      <w:r>
        <w:rPr>
          <w:rFonts w:cstheme="minorHAnsi"/>
        </w:rPr>
        <w:lastRenderedPageBreak/>
        <w:t>Město vybuduje autobusové zastávky na Starém Zubří. Jedná se o vybudování chodníku pro výstup cestujících zastávky u Dořičáků a vybudování zastávky tzv. „u Mitášů“. Rozpočtovaná částka</w:t>
      </w:r>
      <w:r w:rsidR="00870DA6">
        <w:rPr>
          <w:rFonts w:cstheme="minorHAnsi"/>
        </w:rPr>
        <w:t xml:space="preserve"> pro rok 2020</w:t>
      </w:r>
      <w:r>
        <w:rPr>
          <w:rFonts w:cstheme="minorHAnsi"/>
        </w:rPr>
        <w:t xml:space="preserve"> prozatím činí 200 tis. Kč. </w:t>
      </w:r>
    </w:p>
    <w:p w:rsidR="00712419" w:rsidRDefault="00347CA4" w:rsidP="00712419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Vodovody a kanalizace – V roce 2020 se město Zubří chystá vybudovat </w:t>
      </w:r>
      <w:r w:rsidR="00712419">
        <w:rPr>
          <w:rFonts w:cstheme="minorHAnsi"/>
        </w:rPr>
        <w:t xml:space="preserve">1214 metrů </w:t>
      </w:r>
      <w:r>
        <w:rPr>
          <w:rFonts w:cstheme="minorHAnsi"/>
        </w:rPr>
        <w:t>vodovod</w:t>
      </w:r>
      <w:r w:rsidR="00712419">
        <w:rPr>
          <w:rFonts w:cstheme="minorHAnsi"/>
        </w:rPr>
        <w:t>ního řádu</w:t>
      </w:r>
      <w:r>
        <w:rPr>
          <w:rFonts w:cstheme="minorHAnsi"/>
        </w:rPr>
        <w:t xml:space="preserve"> na Horním konci </w:t>
      </w:r>
      <w:r w:rsidR="00712419">
        <w:rPr>
          <w:rFonts w:cstheme="minorHAnsi"/>
        </w:rPr>
        <w:t>v ul. Pod Obecníkem a Nad Točnou. Součástí projektu je vybudování ATS stanice u pramene Pod Obecníkem. Rozpočtována částka</w:t>
      </w:r>
      <w:r w:rsidR="00870DA6">
        <w:rPr>
          <w:rFonts w:cstheme="minorHAnsi"/>
        </w:rPr>
        <w:t xml:space="preserve"> pro rok 2020</w:t>
      </w:r>
      <w:r w:rsidR="00712419">
        <w:rPr>
          <w:rFonts w:cstheme="minorHAnsi"/>
        </w:rPr>
        <w:t xml:space="preserve"> činí 5,83 mil. Kč. </w:t>
      </w:r>
    </w:p>
    <w:p w:rsidR="00712419" w:rsidRDefault="00712419" w:rsidP="00712419">
      <w:pPr>
        <w:ind w:left="1065"/>
        <w:rPr>
          <w:rFonts w:cstheme="minorHAnsi"/>
        </w:rPr>
      </w:pPr>
      <w:r>
        <w:rPr>
          <w:rFonts w:cstheme="minorHAnsi"/>
        </w:rPr>
        <w:t>V roce 2020 město uhradí dokončení oprav kanalizačního řádu o délce 183 metrů na ul. Hamerská, která byla započata v r</w:t>
      </w:r>
      <w:r w:rsidR="00CA4423">
        <w:rPr>
          <w:rFonts w:cstheme="minorHAnsi"/>
        </w:rPr>
        <w:t>oce</w:t>
      </w:r>
      <w:r>
        <w:rPr>
          <w:rFonts w:cstheme="minorHAnsi"/>
        </w:rPr>
        <w:t xml:space="preserve"> 2019. Rozpočtovaná částka</w:t>
      </w:r>
      <w:r w:rsidR="00870DA6">
        <w:rPr>
          <w:rFonts w:cstheme="minorHAnsi"/>
        </w:rPr>
        <w:t xml:space="preserve"> pro rok 2020</w:t>
      </w:r>
      <w:r>
        <w:rPr>
          <w:rFonts w:cstheme="minorHAnsi"/>
        </w:rPr>
        <w:t xml:space="preserve"> činí 900 tis. Kč. Dokončení realizace bylo odsunuto na rok 2020 z důvodu sednutí výkopu přes zimní období, aby nedocházelo k jeho propadnutí po položení finálních vrstev komunikace. </w:t>
      </w:r>
      <w:r w:rsidRPr="00712419">
        <w:rPr>
          <w:rFonts w:cstheme="minorHAnsi"/>
        </w:rPr>
        <w:t>Vysoutěžená cena</w:t>
      </w:r>
      <w:r>
        <w:rPr>
          <w:rFonts w:cstheme="minorHAnsi"/>
        </w:rPr>
        <w:t xml:space="preserve"> celého projektu</w:t>
      </w:r>
      <w:r w:rsidRPr="00712419">
        <w:rPr>
          <w:rFonts w:cstheme="minorHAnsi"/>
        </w:rPr>
        <w:t xml:space="preserve"> byla 4.156.708,14 Kč vč.</w:t>
      </w:r>
      <w:r>
        <w:rPr>
          <w:rFonts w:cstheme="minorHAnsi"/>
        </w:rPr>
        <w:t xml:space="preserve"> </w:t>
      </w:r>
      <w:r w:rsidRPr="00712419">
        <w:rPr>
          <w:rFonts w:cstheme="minorHAnsi"/>
        </w:rPr>
        <w:t>DPH</w:t>
      </w:r>
      <w:r>
        <w:rPr>
          <w:rFonts w:cstheme="minorHAnsi"/>
        </w:rPr>
        <w:t>.</w:t>
      </w:r>
      <w:r w:rsidR="002E3597">
        <w:rPr>
          <w:rFonts w:cstheme="minorHAnsi"/>
        </w:rPr>
        <w:t xml:space="preserve"> </w:t>
      </w:r>
      <w:r>
        <w:rPr>
          <w:rFonts w:cstheme="minorHAnsi"/>
        </w:rPr>
        <w:t>Dále byl uz</w:t>
      </w:r>
      <w:r w:rsidRPr="00712419">
        <w:rPr>
          <w:rFonts w:cstheme="minorHAnsi"/>
        </w:rPr>
        <w:t>avřen dodatek č. 1, který navýšil celkovou cenu na 4.600.349,82 Kč vč. DPH</w:t>
      </w:r>
      <w:r w:rsidR="00050081">
        <w:rPr>
          <w:rFonts w:cstheme="minorHAnsi"/>
        </w:rPr>
        <w:t xml:space="preserve">. O důvodech navýšení ceny jsme informovali v předminulém čísle Zuberských novin, kde byl uveden přehled realizovaných investic v roce 2019. </w:t>
      </w:r>
    </w:p>
    <w:p w:rsidR="00050081" w:rsidRPr="00712419" w:rsidRDefault="00050081" w:rsidP="00050081">
      <w:pPr>
        <w:ind w:left="1065"/>
        <w:rPr>
          <w:rFonts w:cstheme="minorHAnsi"/>
        </w:rPr>
      </w:pPr>
      <w:r>
        <w:rPr>
          <w:rFonts w:cstheme="minorHAnsi"/>
        </w:rPr>
        <w:t>Posledními položkami v této kategorii je úhrada části nákladů za vybudování kanalizace a vodovodu v lokalitě „Nad Traktorkou“, kter</w:t>
      </w:r>
      <w:r w:rsidR="00B27B75">
        <w:rPr>
          <w:rFonts w:cstheme="minorHAnsi"/>
        </w:rPr>
        <w:t>é byly vybudovány s panem Zemanem</w:t>
      </w:r>
      <w:r>
        <w:rPr>
          <w:rFonts w:cstheme="minorHAnsi"/>
        </w:rPr>
        <w:t>, dle plánovací smlouvy. Rozpočtovaná částka</w:t>
      </w:r>
      <w:r w:rsidR="00870DA6">
        <w:rPr>
          <w:rFonts w:cstheme="minorHAnsi"/>
        </w:rPr>
        <w:t xml:space="preserve"> pro rok 2020</w:t>
      </w:r>
      <w:r>
        <w:rPr>
          <w:rFonts w:cstheme="minorHAnsi"/>
        </w:rPr>
        <w:t xml:space="preserve"> činí 370 tis. Kč. Výše podílů měs</w:t>
      </w:r>
      <w:r w:rsidR="00B27B75">
        <w:rPr>
          <w:rFonts w:cstheme="minorHAnsi"/>
        </w:rPr>
        <w:t xml:space="preserve">ta a pana Zemana </w:t>
      </w:r>
      <w:r w:rsidRPr="00050081">
        <w:rPr>
          <w:rFonts w:cstheme="minorHAnsi"/>
        </w:rPr>
        <w:t>a jejich vzájemný poměr budou odvozen</w:t>
      </w:r>
      <w:r>
        <w:rPr>
          <w:rFonts w:cstheme="minorHAnsi"/>
        </w:rPr>
        <w:t xml:space="preserve">y podle toho, jak bude probíhat </w:t>
      </w:r>
      <w:r w:rsidRPr="00050081">
        <w:rPr>
          <w:rFonts w:cstheme="minorHAnsi"/>
        </w:rPr>
        <w:t>výstavba rodinných domů na pozemcích pana Zemana, a to ve lhůtě do 7 let od uzavření kupní smlouvy.</w:t>
      </w:r>
      <w:r>
        <w:rPr>
          <w:rFonts w:cstheme="minorHAnsi"/>
        </w:rPr>
        <w:t xml:space="preserve"> Maximální spoluúčast města může činit 70 % nákladů tj. cca 740 tis. Kč. </w:t>
      </w:r>
    </w:p>
    <w:p w:rsidR="00F03E22" w:rsidRDefault="0043080A" w:rsidP="0043080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43080A">
        <w:rPr>
          <w:rFonts w:cstheme="minorHAnsi"/>
        </w:rPr>
        <w:t>Telekomunikace – v roce 2020 dojde k dokončení části realizace optických rozvodů televizního kabelového rozvodu v lokalitě Sídliště s rozpočtovanou částkou 400 tis. Kč. Celkové náklady realizace optické sítě v Zubří až po napojení koncových uživatelů jsou odhadnuty na více jak 5,6 mil. Kč s tím, že se počítá s postupnou realizací, kdy se bude investičně podílet i firma TKR Jašek, s.</w:t>
      </w:r>
      <w:r w:rsidR="00050058">
        <w:rPr>
          <w:rFonts w:cstheme="minorHAnsi"/>
        </w:rPr>
        <w:t xml:space="preserve"> </w:t>
      </w:r>
      <w:r w:rsidRPr="0043080A">
        <w:rPr>
          <w:rFonts w:cstheme="minorHAnsi"/>
        </w:rPr>
        <w:t>r.</w:t>
      </w:r>
      <w:r w:rsidR="00050058">
        <w:rPr>
          <w:rFonts w:cstheme="minorHAnsi"/>
        </w:rPr>
        <w:t xml:space="preserve"> </w:t>
      </w:r>
      <w:r w:rsidRPr="0043080A">
        <w:rPr>
          <w:rFonts w:cstheme="minorHAnsi"/>
        </w:rPr>
        <w:t>o. V roce 2019 bylo prostavěno na TKR cca 0,7 mil. Kč.</w:t>
      </w:r>
    </w:p>
    <w:p w:rsidR="0043080A" w:rsidRPr="0043080A" w:rsidRDefault="0043080A" w:rsidP="0043080A">
      <w:pPr>
        <w:pStyle w:val="Odstavecseseznamem"/>
        <w:ind w:left="1065"/>
        <w:rPr>
          <w:rFonts w:cstheme="minorHAnsi"/>
        </w:rPr>
      </w:pPr>
    </w:p>
    <w:p w:rsidR="00712419" w:rsidRDefault="00BB2D0C" w:rsidP="00712419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Základní škola – V roce 2020 proběhne rekonstrukce tělocvičny </w:t>
      </w:r>
      <w:r w:rsidR="00050058">
        <w:rPr>
          <w:rFonts w:cstheme="minorHAnsi"/>
        </w:rPr>
        <w:t>Z</w:t>
      </w:r>
      <w:r>
        <w:rPr>
          <w:rFonts w:cstheme="minorHAnsi"/>
        </w:rPr>
        <w:t xml:space="preserve">ákladní školy – konkrétně půjde o výměnu podlahy a obložení stěn. Na tuto akci získalo město dotaci z Ministerstva </w:t>
      </w:r>
      <w:r w:rsidRPr="00B334FB">
        <w:rPr>
          <w:rFonts w:cstheme="minorHAnsi"/>
        </w:rPr>
        <w:t xml:space="preserve">pro místní rozvoj ve </w:t>
      </w:r>
      <w:r w:rsidR="001627F4" w:rsidRPr="00B334FB">
        <w:rPr>
          <w:rFonts w:cstheme="minorHAnsi"/>
        </w:rPr>
        <w:t>výši cca 1,1 mil Kč</w:t>
      </w:r>
      <w:r w:rsidRPr="00B334FB">
        <w:rPr>
          <w:rFonts w:cstheme="minorHAnsi"/>
        </w:rPr>
        <w:t xml:space="preserve">. </w:t>
      </w:r>
      <w:r w:rsidR="00D9167C" w:rsidRPr="00B334FB">
        <w:rPr>
          <w:rFonts w:cstheme="minorHAnsi"/>
        </w:rPr>
        <w:t>Rozpočtovaná částka</w:t>
      </w:r>
      <w:r w:rsidR="00870DA6" w:rsidRPr="00B334FB">
        <w:rPr>
          <w:rFonts w:cstheme="minorHAnsi"/>
        </w:rPr>
        <w:t xml:space="preserve"> </w:t>
      </w:r>
      <w:r w:rsidR="001627F4" w:rsidRPr="00B334FB">
        <w:rPr>
          <w:rFonts w:cstheme="minorHAnsi"/>
        </w:rPr>
        <w:t>rekonstrukce činí 1,9 mil. Kč (dotace 60%).</w:t>
      </w:r>
    </w:p>
    <w:p w:rsidR="00D9167C" w:rsidRDefault="00D9167C" w:rsidP="00D9167C">
      <w:pPr>
        <w:pStyle w:val="Odstavecseseznamem"/>
        <w:ind w:left="1065"/>
        <w:rPr>
          <w:rFonts w:cstheme="minorHAnsi"/>
        </w:rPr>
      </w:pPr>
    </w:p>
    <w:p w:rsidR="00D9167C" w:rsidRDefault="00D9167C" w:rsidP="00D9167C">
      <w:pPr>
        <w:pStyle w:val="Odstavecseseznamem"/>
        <w:ind w:left="1065"/>
        <w:rPr>
          <w:rFonts w:cstheme="minorHAnsi"/>
        </w:rPr>
      </w:pPr>
      <w:r>
        <w:rPr>
          <w:rFonts w:cstheme="minorHAnsi"/>
        </w:rPr>
        <w:t xml:space="preserve">Dále proběhne rekonstrukce sociálních zařízení ve třech podlažích na 1. stupni Základní školy. Rozpočtovaná částka </w:t>
      </w:r>
      <w:r w:rsidR="00870DA6">
        <w:rPr>
          <w:rFonts w:cstheme="minorHAnsi"/>
        </w:rPr>
        <w:t xml:space="preserve">pro rok 2020 </w:t>
      </w:r>
      <w:r>
        <w:rPr>
          <w:rFonts w:cstheme="minorHAnsi"/>
        </w:rPr>
        <w:t xml:space="preserve">činí 2,2 mil. Kč. </w:t>
      </w:r>
    </w:p>
    <w:p w:rsidR="00D9167C" w:rsidRDefault="00D9167C" w:rsidP="00D9167C">
      <w:pPr>
        <w:pStyle w:val="Odstavecseseznamem"/>
        <w:ind w:left="1065"/>
        <w:rPr>
          <w:rFonts w:cstheme="minorHAnsi"/>
        </w:rPr>
      </w:pPr>
    </w:p>
    <w:p w:rsidR="00D9167C" w:rsidRDefault="00D9167C" w:rsidP="00D9167C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Kultura a sport – Stavební úpravy Klubu Zubří. Jedná se o finance na zahájení přípravy projektové dokumentace stavebních </w:t>
      </w:r>
      <w:r w:rsidRPr="00D9167C">
        <w:rPr>
          <w:rFonts w:cstheme="minorHAnsi"/>
        </w:rPr>
        <w:t>úprav velkého sálu (interiér, jeviště včetně techniky, hlediště, elektroinstalace, osvětlení,</w:t>
      </w:r>
      <w:r>
        <w:rPr>
          <w:rFonts w:cstheme="minorHAnsi"/>
        </w:rPr>
        <w:t xml:space="preserve"> </w:t>
      </w:r>
      <w:r w:rsidRPr="00D9167C">
        <w:rPr>
          <w:rFonts w:cstheme="minorHAnsi"/>
        </w:rPr>
        <w:t>klimatizace, nové sedačky a vše s tím související) a úpravy vestibulu v</w:t>
      </w:r>
      <w:r>
        <w:rPr>
          <w:rFonts w:cstheme="minorHAnsi"/>
        </w:rPr>
        <w:t> </w:t>
      </w:r>
      <w:r w:rsidRPr="00D9167C">
        <w:rPr>
          <w:rFonts w:cstheme="minorHAnsi"/>
        </w:rPr>
        <w:t>klubu</w:t>
      </w:r>
      <w:r>
        <w:rPr>
          <w:rFonts w:cstheme="minorHAnsi"/>
        </w:rPr>
        <w:t>. Rozpočtovaná částka</w:t>
      </w:r>
      <w:r w:rsidR="00870DA6">
        <w:rPr>
          <w:rFonts w:cstheme="minorHAnsi"/>
        </w:rPr>
        <w:t xml:space="preserve"> pro rok 2020</w:t>
      </w:r>
      <w:r>
        <w:rPr>
          <w:rFonts w:cstheme="minorHAnsi"/>
        </w:rPr>
        <w:t xml:space="preserve"> činí 700 tis. Kč</w:t>
      </w:r>
      <w:r w:rsidR="00870DA6">
        <w:rPr>
          <w:rFonts w:cstheme="minorHAnsi"/>
        </w:rPr>
        <w:t>, přičemž se odhaduje, že celková příprava projektové dokumentace bude stát 1,2 mil. Kč</w:t>
      </w:r>
      <w:r>
        <w:rPr>
          <w:rFonts w:cstheme="minorHAnsi"/>
        </w:rPr>
        <w:t>.</w:t>
      </w:r>
    </w:p>
    <w:p w:rsidR="00D9167C" w:rsidRDefault="00F03E22" w:rsidP="00D9167C">
      <w:pPr>
        <w:ind w:left="1065"/>
        <w:rPr>
          <w:rFonts w:cstheme="minorHAnsi"/>
        </w:rPr>
      </w:pPr>
      <w:r>
        <w:rPr>
          <w:rFonts w:cstheme="minorHAnsi"/>
        </w:rPr>
        <w:t>Hala – P</w:t>
      </w:r>
      <w:r w:rsidR="00D9167C">
        <w:rPr>
          <w:rFonts w:cstheme="minorHAnsi"/>
        </w:rPr>
        <w:t>ořízení nové časomíry. Maximální náklady na pořízení časomíry jsou cca 700 tis. Kč bez DPH. Rozpočtovaná částk</w:t>
      </w:r>
      <w:r w:rsidR="00D9167C" w:rsidRPr="00B334FB">
        <w:rPr>
          <w:rFonts w:cstheme="minorHAnsi"/>
        </w:rPr>
        <w:t xml:space="preserve">a pro rok 2020 činí 300 tis. Kč, přičemž </w:t>
      </w:r>
      <w:r w:rsidR="00E101CA" w:rsidRPr="00B334FB">
        <w:rPr>
          <w:rFonts w:cstheme="minorHAnsi"/>
        </w:rPr>
        <w:t>část této investice byla</w:t>
      </w:r>
      <w:r w:rsidR="00D9167C" w:rsidRPr="00B334FB">
        <w:rPr>
          <w:rFonts w:cstheme="minorHAnsi"/>
        </w:rPr>
        <w:t xml:space="preserve"> </w:t>
      </w:r>
      <w:r w:rsidR="001627F4" w:rsidRPr="00B334FB">
        <w:rPr>
          <w:rFonts w:cstheme="minorHAnsi"/>
        </w:rPr>
        <w:t>rozpočtováno</w:t>
      </w:r>
      <w:r w:rsidR="00D9167C" w:rsidRPr="00B334FB">
        <w:rPr>
          <w:rFonts w:cstheme="minorHAnsi"/>
        </w:rPr>
        <w:t xml:space="preserve"> již v roce 2019. </w:t>
      </w:r>
    </w:p>
    <w:p w:rsidR="00D9167C" w:rsidRPr="00D9167C" w:rsidRDefault="00D9167C" w:rsidP="00D9167C">
      <w:pPr>
        <w:ind w:left="1065"/>
        <w:rPr>
          <w:rFonts w:cstheme="minorHAnsi"/>
        </w:rPr>
      </w:pPr>
      <w:r>
        <w:rPr>
          <w:rFonts w:cstheme="minorHAnsi"/>
        </w:rPr>
        <w:lastRenderedPageBreak/>
        <w:t xml:space="preserve">Hala </w:t>
      </w:r>
      <w:r w:rsidR="00F03E2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F03E22">
        <w:rPr>
          <w:rFonts w:cstheme="minorHAnsi"/>
        </w:rPr>
        <w:t>S</w:t>
      </w:r>
      <w:r>
        <w:rPr>
          <w:rFonts w:cstheme="minorHAnsi"/>
        </w:rPr>
        <w:t>tavební úpravy bývalé restaurace. Jedná se o o</w:t>
      </w:r>
      <w:r w:rsidRPr="00D9167C">
        <w:rPr>
          <w:rFonts w:cstheme="minorHAnsi"/>
        </w:rPr>
        <w:t>pravy prostorů restaurace v</w:t>
      </w:r>
      <w:r>
        <w:rPr>
          <w:rFonts w:cstheme="minorHAnsi"/>
        </w:rPr>
        <w:t> </w:t>
      </w:r>
      <w:r w:rsidRPr="00D9167C">
        <w:rPr>
          <w:rFonts w:cstheme="minorHAnsi"/>
        </w:rPr>
        <w:t>hale</w:t>
      </w:r>
      <w:r>
        <w:rPr>
          <w:rFonts w:cstheme="minorHAnsi"/>
        </w:rPr>
        <w:t>, které</w:t>
      </w:r>
      <w:r w:rsidRPr="00D9167C">
        <w:rPr>
          <w:rFonts w:cstheme="minorHAnsi"/>
        </w:rPr>
        <w:t xml:space="preserve"> zahrnují výměnu podlah, rekonstrukci elektrorozvodů</w:t>
      </w:r>
      <w:r>
        <w:rPr>
          <w:rFonts w:cstheme="minorHAnsi"/>
        </w:rPr>
        <w:t xml:space="preserve">, nové obklady a </w:t>
      </w:r>
      <w:r w:rsidRPr="00D9167C">
        <w:rPr>
          <w:rFonts w:cstheme="minorHAnsi"/>
        </w:rPr>
        <w:t xml:space="preserve">dlažby v soc. zařízení včetně nových zařizovacích předmětů, nové rozvody a </w:t>
      </w:r>
      <w:r>
        <w:rPr>
          <w:rFonts w:cstheme="minorHAnsi"/>
        </w:rPr>
        <w:t xml:space="preserve">příprava pro osazení spotřebičů </w:t>
      </w:r>
      <w:r w:rsidRPr="00D9167C">
        <w:rPr>
          <w:rFonts w:cstheme="minorHAnsi"/>
        </w:rPr>
        <w:t>v kuchyni včetně nových obkladů stěn, malby a nátěry a ostatní související práce.</w:t>
      </w:r>
      <w:r>
        <w:rPr>
          <w:rFonts w:cstheme="minorHAnsi"/>
        </w:rPr>
        <w:t xml:space="preserve"> Rozpočtovaná částka </w:t>
      </w:r>
      <w:r w:rsidR="00870DA6">
        <w:rPr>
          <w:rFonts w:cstheme="minorHAnsi"/>
        </w:rPr>
        <w:t xml:space="preserve">pro rok 2020 </w:t>
      </w:r>
      <w:r>
        <w:rPr>
          <w:rFonts w:cstheme="minorHAnsi"/>
        </w:rPr>
        <w:t>činí 1,5 mil. Kč.</w:t>
      </w:r>
    </w:p>
    <w:p w:rsidR="00D9167C" w:rsidRDefault="00D9167C" w:rsidP="00D9167C">
      <w:pPr>
        <w:pStyle w:val="Odstavecseseznamem"/>
        <w:numPr>
          <w:ilvl w:val="0"/>
          <w:numId w:val="6"/>
        </w:numPr>
        <w:rPr>
          <w:rFonts w:cstheme="minorHAnsi"/>
        </w:rPr>
      </w:pPr>
      <w:r w:rsidRPr="00D9167C">
        <w:rPr>
          <w:rFonts w:cstheme="minorHAnsi"/>
        </w:rPr>
        <w:t xml:space="preserve">Nebytové hospodářství a pohřebnictví. Zde se město chystá realizovat započetí stavby 3. a 4. etapy MA </w:t>
      </w:r>
      <w:r>
        <w:rPr>
          <w:rFonts w:cstheme="minorHAnsi"/>
        </w:rPr>
        <w:t xml:space="preserve">čili </w:t>
      </w:r>
      <w:r w:rsidRPr="00D9167C">
        <w:rPr>
          <w:rFonts w:cstheme="minorHAnsi"/>
        </w:rPr>
        <w:t xml:space="preserve">výstavbu Lékařského </w:t>
      </w:r>
      <w:r w:rsidRPr="00B334FB">
        <w:rPr>
          <w:rFonts w:cstheme="minorHAnsi"/>
        </w:rPr>
        <w:t xml:space="preserve">domu a </w:t>
      </w:r>
      <w:r w:rsidR="00E101CA" w:rsidRPr="00B334FB">
        <w:rPr>
          <w:rFonts w:cstheme="minorHAnsi"/>
        </w:rPr>
        <w:t>DPS</w:t>
      </w:r>
      <w:r w:rsidRPr="00B334FB">
        <w:rPr>
          <w:rFonts w:cstheme="minorHAnsi"/>
        </w:rPr>
        <w:t xml:space="preserve">. Obě </w:t>
      </w:r>
      <w:r w:rsidRPr="00D9167C">
        <w:rPr>
          <w:rFonts w:cstheme="minorHAnsi"/>
        </w:rPr>
        <w:t xml:space="preserve">budovy jsou v pasivním standardu, na který město získalo dotaci z Ministerstva životního prostředí ve výši </w:t>
      </w:r>
      <w:r w:rsidRPr="00B334FB">
        <w:rPr>
          <w:rFonts w:cstheme="minorHAnsi"/>
        </w:rPr>
        <w:t xml:space="preserve">cca </w:t>
      </w:r>
      <w:r w:rsidR="00E101CA" w:rsidRPr="00B334FB">
        <w:rPr>
          <w:rFonts w:cstheme="minorHAnsi"/>
        </w:rPr>
        <w:t>23</w:t>
      </w:r>
      <w:r w:rsidRPr="00B334FB">
        <w:rPr>
          <w:rFonts w:cstheme="minorHAnsi"/>
        </w:rPr>
        <w:t xml:space="preserve"> </w:t>
      </w:r>
      <w:r w:rsidRPr="00D9167C">
        <w:rPr>
          <w:rFonts w:cstheme="minorHAnsi"/>
        </w:rPr>
        <w:t xml:space="preserve">mil. Kč. Celkové náklady na výstavbu, dle poslední informací činí cca 77 mil. Kč bez DPH. </w:t>
      </w:r>
      <w:r w:rsidR="00870DA6">
        <w:rPr>
          <w:rFonts w:cstheme="minorHAnsi"/>
        </w:rPr>
        <w:t xml:space="preserve">Rozpočtovaná částka pro rok 2020 činí 24,5 mil. Kč. </w:t>
      </w:r>
      <w:r w:rsidRPr="00D9167C">
        <w:rPr>
          <w:rFonts w:cstheme="minorHAnsi"/>
        </w:rPr>
        <w:t xml:space="preserve">Celý projekt naleznete na tomto odkaze: </w:t>
      </w:r>
      <w:hyperlink r:id="rId9" w:tgtFrame="blank" w:history="1">
        <w:r w:rsidR="004F3A0C" w:rsidRPr="004F3A0C">
          <w:rPr>
            <w:rStyle w:val="Hypertextovodkaz"/>
            <w:b/>
            <w:bCs/>
          </w:rPr>
          <w:t>https://1url.cz/wztOU</w:t>
        </w:r>
      </w:hyperlink>
    </w:p>
    <w:p w:rsidR="00D9167C" w:rsidRPr="00D9167C" w:rsidRDefault="00D9167C" w:rsidP="005253BB">
      <w:pPr>
        <w:ind w:left="1065"/>
        <w:rPr>
          <w:rFonts w:cstheme="minorHAnsi"/>
        </w:rPr>
      </w:pPr>
      <w:r>
        <w:rPr>
          <w:rFonts w:cstheme="minorHAnsi"/>
        </w:rPr>
        <w:t xml:space="preserve">Rekonstrukce smuteční síně – jedná se o zahájení rekonstrukce, </w:t>
      </w:r>
      <w:r w:rsidR="005253BB">
        <w:rPr>
          <w:rFonts w:cstheme="minorHAnsi"/>
        </w:rPr>
        <w:t>jejímž</w:t>
      </w:r>
      <w:r>
        <w:rPr>
          <w:rFonts w:cstheme="minorHAnsi"/>
        </w:rPr>
        <w:t xml:space="preserve"> obsahem je přístavba (zvětšení prostoru pro obřady) a celková rekonstrukce objektu. Rozpočtovaná částka </w:t>
      </w:r>
      <w:r w:rsidR="00870DA6">
        <w:rPr>
          <w:rFonts w:cstheme="minorHAnsi"/>
        </w:rPr>
        <w:t xml:space="preserve">pro rok 2020 </w:t>
      </w:r>
      <w:r>
        <w:rPr>
          <w:rFonts w:cstheme="minorHAnsi"/>
        </w:rPr>
        <w:t xml:space="preserve">činí 1,7 mil. Kč pro rok 2020. Celkové náklady rekonstrukce </w:t>
      </w:r>
      <w:r w:rsidR="005253BB">
        <w:rPr>
          <w:rFonts w:cstheme="minorHAnsi"/>
        </w:rPr>
        <w:t>se odhadují na 7 mil. Kč.</w:t>
      </w:r>
    </w:p>
    <w:p w:rsidR="00712419" w:rsidRDefault="00E101CA" w:rsidP="005253BB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Ostatní – </w:t>
      </w:r>
      <w:r w:rsidRPr="00B334FB">
        <w:rPr>
          <w:rFonts w:cstheme="minorHAnsi"/>
        </w:rPr>
        <w:t>m</w:t>
      </w:r>
      <w:r w:rsidR="005253BB" w:rsidRPr="00B334FB">
        <w:rPr>
          <w:rFonts w:cstheme="minorHAnsi"/>
        </w:rPr>
        <w:t xml:space="preserve">ěsto v roce 2020 chystá </w:t>
      </w:r>
      <w:r w:rsidRPr="00B334FB">
        <w:rPr>
          <w:rFonts w:cstheme="minorHAnsi"/>
        </w:rPr>
        <w:t>investovat do</w:t>
      </w:r>
      <w:r w:rsidR="005253BB" w:rsidRPr="00B334FB">
        <w:rPr>
          <w:rFonts w:cstheme="minorHAnsi"/>
        </w:rPr>
        <w:t xml:space="preserve"> veřejného osvětlení, tentokrát na ulici Starozuberská. Rozpočtovaná částka</w:t>
      </w:r>
      <w:r w:rsidR="00870DA6" w:rsidRPr="00B334FB">
        <w:rPr>
          <w:rFonts w:cstheme="minorHAnsi"/>
        </w:rPr>
        <w:t xml:space="preserve"> pro 2020</w:t>
      </w:r>
      <w:r w:rsidR="005253BB" w:rsidRPr="00B334FB">
        <w:rPr>
          <w:rFonts w:cstheme="minorHAnsi"/>
        </w:rPr>
        <w:t xml:space="preserve"> činí 200 tis. Kč. </w:t>
      </w:r>
    </w:p>
    <w:p w:rsidR="005253BB" w:rsidRDefault="005253BB" w:rsidP="005253BB">
      <w:pPr>
        <w:ind w:left="1065"/>
        <w:rPr>
          <w:rFonts w:cstheme="minorHAnsi"/>
        </w:rPr>
      </w:pPr>
      <w:r>
        <w:rPr>
          <w:rFonts w:cstheme="minorHAnsi"/>
        </w:rPr>
        <w:t xml:space="preserve">Dále je rozpočtováno 500 tis. Kč na vyhotovení projektové dokumentace inženýrských sítí v lokalitě Staré Zubří </w:t>
      </w:r>
      <w:r w:rsidR="00050058">
        <w:rPr>
          <w:rFonts w:cstheme="minorHAnsi"/>
        </w:rPr>
        <w:t xml:space="preserve"> - </w:t>
      </w:r>
      <w:r>
        <w:rPr>
          <w:rFonts w:cstheme="minorHAnsi"/>
        </w:rPr>
        <w:t xml:space="preserve">Nivy a 250 tis. Kč na změnu č. 1 územního plánu a územní studie. </w:t>
      </w:r>
    </w:p>
    <w:p w:rsidR="00E101CA" w:rsidRPr="00B334FB" w:rsidRDefault="00E101CA" w:rsidP="005253BB">
      <w:pPr>
        <w:ind w:left="1065"/>
        <w:rPr>
          <w:rFonts w:cstheme="minorHAnsi"/>
        </w:rPr>
      </w:pPr>
      <w:r w:rsidRPr="00B334FB">
        <w:rPr>
          <w:rFonts w:cstheme="minorHAnsi"/>
        </w:rPr>
        <w:t>Další investice, tj. zejména Dopravní řešení křižovatky před MěÚ a ZŠ, 3. část Rekonstrukce veřejného osvětlení a vybudování hřiště na fotbalovém stadionu či u ZŠ TGM záleží na úspěchu žádostí o poskytnutí dotace.</w:t>
      </w:r>
    </w:p>
    <w:p w:rsidR="00F87F52" w:rsidRDefault="00F87F52" w:rsidP="007650CD">
      <w:pPr>
        <w:pStyle w:val="Odstavecseseznamem"/>
        <w:jc w:val="both"/>
        <w:rPr>
          <w:rFonts w:cstheme="minorHAnsi"/>
        </w:rPr>
      </w:pPr>
    </w:p>
    <w:p w:rsidR="00373A0A" w:rsidRPr="007650CD" w:rsidRDefault="00373A0A" w:rsidP="007650CD">
      <w:pPr>
        <w:pStyle w:val="Odstavecseseznamem"/>
        <w:jc w:val="both"/>
        <w:rPr>
          <w:rFonts w:cstheme="minorHAnsi"/>
        </w:rPr>
      </w:pPr>
      <w:r w:rsidRPr="007650CD">
        <w:rPr>
          <w:rFonts w:cstheme="minorHAnsi"/>
        </w:rPr>
        <w:t>Za Radu města Zubří Matěj Mizera</w:t>
      </w:r>
    </w:p>
    <w:p w:rsidR="009D246D" w:rsidRDefault="009D246D"/>
    <w:sectPr w:rsidR="009D246D" w:rsidSect="0030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587"/>
    <w:multiLevelType w:val="hybridMultilevel"/>
    <w:tmpl w:val="00E24772"/>
    <w:lvl w:ilvl="0" w:tplc="31AE68A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5420"/>
    <w:multiLevelType w:val="hybridMultilevel"/>
    <w:tmpl w:val="A800B85E"/>
    <w:lvl w:ilvl="0" w:tplc="B19C36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033771"/>
    <w:multiLevelType w:val="hybridMultilevel"/>
    <w:tmpl w:val="8C10A396"/>
    <w:lvl w:ilvl="0" w:tplc="1EE6C1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E662E2"/>
    <w:multiLevelType w:val="hybridMultilevel"/>
    <w:tmpl w:val="70B2CEE4"/>
    <w:lvl w:ilvl="0" w:tplc="751C4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A34A2"/>
    <w:multiLevelType w:val="hybridMultilevel"/>
    <w:tmpl w:val="B9CECC64"/>
    <w:lvl w:ilvl="0" w:tplc="C7406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81B04"/>
    <w:multiLevelType w:val="hybridMultilevel"/>
    <w:tmpl w:val="D4EAD554"/>
    <w:lvl w:ilvl="0" w:tplc="5194F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compat/>
  <w:rsids>
    <w:rsidRoot w:val="00C30FA0"/>
    <w:rsid w:val="00007665"/>
    <w:rsid w:val="00022B7C"/>
    <w:rsid w:val="00050058"/>
    <w:rsid w:val="00050081"/>
    <w:rsid w:val="000A5CF6"/>
    <w:rsid w:val="000B1E18"/>
    <w:rsid w:val="000C30D7"/>
    <w:rsid w:val="000E463E"/>
    <w:rsid w:val="000F0A5B"/>
    <w:rsid w:val="001627F4"/>
    <w:rsid w:val="00191A6B"/>
    <w:rsid w:val="001A69E3"/>
    <w:rsid w:val="001C28DC"/>
    <w:rsid w:val="001E28ED"/>
    <w:rsid w:val="001E43B1"/>
    <w:rsid w:val="001F1312"/>
    <w:rsid w:val="00200CCB"/>
    <w:rsid w:val="0021391C"/>
    <w:rsid w:val="00217F4E"/>
    <w:rsid w:val="002270D4"/>
    <w:rsid w:val="00266BC2"/>
    <w:rsid w:val="00296858"/>
    <w:rsid w:val="002E3597"/>
    <w:rsid w:val="00307E36"/>
    <w:rsid w:val="00347CA4"/>
    <w:rsid w:val="00373A0A"/>
    <w:rsid w:val="00375FD1"/>
    <w:rsid w:val="00376966"/>
    <w:rsid w:val="00390388"/>
    <w:rsid w:val="003A48F8"/>
    <w:rsid w:val="003B1B46"/>
    <w:rsid w:val="003D08BB"/>
    <w:rsid w:val="003E75D9"/>
    <w:rsid w:val="0043080A"/>
    <w:rsid w:val="00444748"/>
    <w:rsid w:val="0045139F"/>
    <w:rsid w:val="00452358"/>
    <w:rsid w:val="00455536"/>
    <w:rsid w:val="004818CD"/>
    <w:rsid w:val="00490EAA"/>
    <w:rsid w:val="004B0348"/>
    <w:rsid w:val="004F3A0C"/>
    <w:rsid w:val="00500219"/>
    <w:rsid w:val="00521E72"/>
    <w:rsid w:val="005253BB"/>
    <w:rsid w:val="00534BC8"/>
    <w:rsid w:val="005353F9"/>
    <w:rsid w:val="00536CEE"/>
    <w:rsid w:val="00565EBF"/>
    <w:rsid w:val="005901F1"/>
    <w:rsid w:val="005C68DF"/>
    <w:rsid w:val="005C71F2"/>
    <w:rsid w:val="005E7EC7"/>
    <w:rsid w:val="005F0171"/>
    <w:rsid w:val="00621FD8"/>
    <w:rsid w:val="00654BF8"/>
    <w:rsid w:val="00656AB5"/>
    <w:rsid w:val="00665BAD"/>
    <w:rsid w:val="00676E54"/>
    <w:rsid w:val="006B2DC3"/>
    <w:rsid w:val="006F68FA"/>
    <w:rsid w:val="00707DAB"/>
    <w:rsid w:val="00712419"/>
    <w:rsid w:val="00753D68"/>
    <w:rsid w:val="007650CD"/>
    <w:rsid w:val="00796393"/>
    <w:rsid w:val="007B201B"/>
    <w:rsid w:val="007D1D4C"/>
    <w:rsid w:val="00814251"/>
    <w:rsid w:val="00847900"/>
    <w:rsid w:val="0086142D"/>
    <w:rsid w:val="00870DA6"/>
    <w:rsid w:val="00872B77"/>
    <w:rsid w:val="008A4A25"/>
    <w:rsid w:val="008E2961"/>
    <w:rsid w:val="008F480E"/>
    <w:rsid w:val="009033BC"/>
    <w:rsid w:val="00913C72"/>
    <w:rsid w:val="00920309"/>
    <w:rsid w:val="009563F9"/>
    <w:rsid w:val="009907BE"/>
    <w:rsid w:val="009B0B5F"/>
    <w:rsid w:val="009B7619"/>
    <w:rsid w:val="009D246D"/>
    <w:rsid w:val="00A23575"/>
    <w:rsid w:val="00A50EE6"/>
    <w:rsid w:val="00AB56B6"/>
    <w:rsid w:val="00B035BE"/>
    <w:rsid w:val="00B13D19"/>
    <w:rsid w:val="00B27B75"/>
    <w:rsid w:val="00B334FB"/>
    <w:rsid w:val="00B45398"/>
    <w:rsid w:val="00BB2D0C"/>
    <w:rsid w:val="00BC11CF"/>
    <w:rsid w:val="00BD485F"/>
    <w:rsid w:val="00BF2028"/>
    <w:rsid w:val="00C26B17"/>
    <w:rsid w:val="00C30FA0"/>
    <w:rsid w:val="00C352B9"/>
    <w:rsid w:val="00C8790B"/>
    <w:rsid w:val="00C97B78"/>
    <w:rsid w:val="00CA4423"/>
    <w:rsid w:val="00CC5580"/>
    <w:rsid w:val="00CD77C1"/>
    <w:rsid w:val="00CE7AC9"/>
    <w:rsid w:val="00CF550C"/>
    <w:rsid w:val="00D116D9"/>
    <w:rsid w:val="00D849AB"/>
    <w:rsid w:val="00D9064B"/>
    <w:rsid w:val="00D9167C"/>
    <w:rsid w:val="00E101CA"/>
    <w:rsid w:val="00E30DEE"/>
    <w:rsid w:val="00E36DB9"/>
    <w:rsid w:val="00E476C5"/>
    <w:rsid w:val="00E5502A"/>
    <w:rsid w:val="00E67460"/>
    <w:rsid w:val="00E81B27"/>
    <w:rsid w:val="00E94C0D"/>
    <w:rsid w:val="00EA4571"/>
    <w:rsid w:val="00EB6B3E"/>
    <w:rsid w:val="00F03E22"/>
    <w:rsid w:val="00F62BE1"/>
    <w:rsid w:val="00F74970"/>
    <w:rsid w:val="00F753BC"/>
    <w:rsid w:val="00F87F52"/>
    <w:rsid w:val="00F9680D"/>
    <w:rsid w:val="00FE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E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7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14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4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6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6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6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3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0021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70D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wzt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url.cz/OztO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url.cz/7zM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url.cz/Nztg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url.cz/wztO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1678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dufkhe@gmail.com</cp:lastModifiedBy>
  <cp:revision>29</cp:revision>
  <cp:lastPrinted>2019-11-11T08:20:00Z</cp:lastPrinted>
  <dcterms:created xsi:type="dcterms:W3CDTF">2019-12-31T12:21:00Z</dcterms:created>
  <dcterms:modified xsi:type="dcterms:W3CDTF">2020-01-08T16:59:00Z</dcterms:modified>
</cp:coreProperties>
</file>